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4A639F">
            <w:pPr>
              <w:widowControl w:val="0"/>
              <w:spacing w:before="240" w:line="320" w:lineRule="exact"/>
              <w:jc w:val="right"/>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885A1D">
              <w:rPr>
                <w:i/>
                <w:sz w:val="26"/>
                <w:szCs w:val="28"/>
              </w:rPr>
              <w:t>2</w:t>
            </w:r>
            <w:r w:rsidR="004A639F">
              <w:rPr>
                <w:i/>
                <w:sz w:val="26"/>
                <w:szCs w:val="28"/>
              </w:rPr>
              <w:t>9</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7A976EE9" wp14:editId="1E86D4C9">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3B7895">
        <w:rPr>
          <w:b/>
          <w:color w:val="000000" w:themeColor="text1"/>
          <w:sz w:val="28"/>
          <w:szCs w:val="28"/>
        </w:rPr>
        <w:t>Công tác</w:t>
      </w:r>
      <w:r w:rsidR="00E95B22" w:rsidRPr="00740E27">
        <w:rPr>
          <w:b/>
          <w:color w:val="000000" w:themeColor="text1"/>
          <w:sz w:val="28"/>
          <w:szCs w:val="28"/>
        </w:rPr>
        <w:t xml:space="preserve"> trực ban ngày </w:t>
      </w:r>
      <w:r w:rsidR="00B34888" w:rsidRPr="00740E27">
        <w:rPr>
          <w:b/>
          <w:color w:val="000000" w:themeColor="text1"/>
          <w:sz w:val="28"/>
          <w:szCs w:val="28"/>
        </w:rPr>
        <w:t>2</w:t>
      </w:r>
      <w:r w:rsidR="004A639F">
        <w:rPr>
          <w:b/>
          <w:color w:val="000000" w:themeColor="text1"/>
          <w:sz w:val="28"/>
          <w:szCs w:val="28"/>
        </w:rPr>
        <w:t>8</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B817BA" w:rsidRDefault="003930AE" w:rsidP="00FA153D">
      <w:pPr>
        <w:widowControl w:val="0"/>
        <w:tabs>
          <w:tab w:val="right" w:pos="9072"/>
        </w:tabs>
        <w:spacing w:before="40" w:after="40" w:line="264" w:lineRule="auto"/>
        <w:jc w:val="both"/>
        <w:rPr>
          <w:i/>
          <w:kern w:val="2"/>
          <w:sz w:val="28"/>
          <w:szCs w:val="28"/>
        </w:rPr>
      </w:pPr>
      <w:r w:rsidRPr="002F4F22">
        <w:rPr>
          <w:b/>
          <w:kern w:val="2"/>
          <w:sz w:val="28"/>
          <w:szCs w:val="28"/>
        </w:rPr>
        <w:t xml:space="preserve">I. </w:t>
      </w:r>
      <w:r w:rsidRPr="00B817BA">
        <w:rPr>
          <w:b/>
          <w:kern w:val="2"/>
          <w:sz w:val="28"/>
          <w:szCs w:val="28"/>
        </w:rPr>
        <w:t>TÌNH HÌNH THỜI TIẾT:</w:t>
      </w:r>
      <w:r w:rsidR="00274B43" w:rsidRPr="00B817BA">
        <w:rPr>
          <w:b/>
          <w:kern w:val="2"/>
          <w:sz w:val="28"/>
          <w:szCs w:val="28"/>
        </w:rPr>
        <w:t xml:space="preserve"> </w:t>
      </w:r>
      <w:r w:rsidRPr="00B817BA">
        <w:rPr>
          <w:i/>
          <w:kern w:val="2"/>
          <w:sz w:val="28"/>
          <w:szCs w:val="28"/>
        </w:rPr>
        <w:t>(Theo bản tin từ Trung tâm dự báo KTTVTW).</w:t>
      </w:r>
    </w:p>
    <w:p w:rsidR="00A623C7" w:rsidRPr="00B817BA" w:rsidRDefault="00A623C7" w:rsidP="00FA153D">
      <w:pPr>
        <w:spacing w:before="40" w:after="40" w:line="264" w:lineRule="auto"/>
        <w:ind w:firstLine="567"/>
        <w:jc w:val="both"/>
        <w:rPr>
          <w:b/>
          <w:bCs/>
          <w:sz w:val="28"/>
          <w:szCs w:val="28"/>
        </w:rPr>
      </w:pPr>
      <w:r w:rsidRPr="00B817BA">
        <w:rPr>
          <w:b/>
          <w:bCs/>
          <w:sz w:val="28"/>
          <w:szCs w:val="28"/>
        </w:rPr>
        <w:t>1. Tin cảnh báo</w:t>
      </w:r>
      <w:r w:rsidR="003A5E42" w:rsidRPr="00B817BA">
        <w:rPr>
          <w:b/>
          <w:bCs/>
          <w:sz w:val="28"/>
          <w:szCs w:val="28"/>
        </w:rPr>
        <w:t xml:space="preserve"> mưa dông,</w:t>
      </w:r>
      <w:r w:rsidRPr="00B817BA">
        <w:rPr>
          <w:b/>
          <w:bCs/>
          <w:sz w:val="28"/>
          <w:szCs w:val="28"/>
        </w:rPr>
        <w:t xml:space="preserve"> </w:t>
      </w:r>
      <w:r w:rsidR="003A5E42" w:rsidRPr="00B817BA">
        <w:rPr>
          <w:b/>
          <w:bCs/>
          <w:sz w:val="28"/>
          <w:szCs w:val="28"/>
        </w:rPr>
        <w:t xml:space="preserve">lũ </w:t>
      </w:r>
      <w:r w:rsidR="00CE038D" w:rsidRPr="00B817BA">
        <w:rPr>
          <w:b/>
          <w:bCs/>
          <w:sz w:val="28"/>
          <w:szCs w:val="28"/>
        </w:rPr>
        <w:t>diện rộng ở Bắc Bộ và Bắc Trung Bộ</w:t>
      </w:r>
      <w:r w:rsidR="00466E7B" w:rsidRPr="00B817BA">
        <w:rPr>
          <w:b/>
          <w:bCs/>
          <w:sz w:val="28"/>
          <w:szCs w:val="28"/>
        </w:rPr>
        <w:t>:</w:t>
      </w:r>
    </w:p>
    <w:p w:rsidR="0026483A" w:rsidRDefault="0026483A" w:rsidP="00FA153D">
      <w:pPr>
        <w:widowControl w:val="0"/>
        <w:spacing w:before="40" w:after="40" w:line="264" w:lineRule="auto"/>
        <w:ind w:firstLine="567"/>
        <w:jc w:val="both"/>
        <w:rPr>
          <w:rFonts w:eastAsia="@SimSun"/>
          <w:sz w:val="28"/>
        </w:rPr>
      </w:pPr>
      <w:r w:rsidRPr="00531ED7">
        <w:rPr>
          <w:spacing w:val="-4"/>
          <w:sz w:val="28"/>
        </w:rPr>
        <w:t>Từ đêm 28/7 đến 30/7, ở các tỉnh phía Đông Bắc Bộ có mưa vừa, mưa to; riêng khu vực Quảng Ninh-Hải Phòng có mưa to đến rất to. Lũ quét và sạt lở đất có nguy cơ cao xảy ra ở vùng núi các tỉnh Quảng Ninh, Lạng Sơn, Bắc Giang, Cao Bằng, Hà Giang, Tuyên Quang. Ngập úng ở các vùng thấp, ngập lụt ở đô thị có khả năng xuất hiện ở Quảng Ninh, Hải Phòng, Thái Bình, Nam Định. Trên vịnh Bắc Bộ có gió mạnh cấp 6-7, giật 8-9, sóng biển cao từ 2.0-3.5m, biển động mạnh</w:t>
      </w:r>
      <w:r w:rsidRPr="0026483A">
        <w:rPr>
          <w:sz w:val="28"/>
        </w:rPr>
        <w:t>.</w:t>
      </w:r>
      <w:r w:rsidRPr="0026483A">
        <w:rPr>
          <w:rFonts w:eastAsia="@SimSun"/>
          <w:sz w:val="28"/>
        </w:rPr>
        <w:t> </w:t>
      </w:r>
    </w:p>
    <w:p w:rsidR="0026483A" w:rsidRDefault="0026483A" w:rsidP="00FA153D">
      <w:pPr>
        <w:widowControl w:val="0"/>
        <w:spacing w:before="40" w:after="40" w:line="264" w:lineRule="auto"/>
        <w:ind w:firstLine="567"/>
        <w:jc w:val="both"/>
        <w:rPr>
          <w:rFonts w:eastAsia="@SimSun"/>
          <w:sz w:val="28"/>
        </w:rPr>
      </w:pPr>
      <w:r w:rsidRPr="0026483A">
        <w:rPr>
          <w:sz w:val="28"/>
        </w:rPr>
        <w:t>Cảnh báo: Từ 31/7</w:t>
      </w:r>
      <w:r>
        <w:rPr>
          <w:sz w:val="28"/>
        </w:rPr>
        <w:t xml:space="preserve"> đến </w:t>
      </w:r>
      <w:r w:rsidRPr="0026483A">
        <w:rPr>
          <w:sz w:val="28"/>
        </w:rPr>
        <w:t>02/8 mưa vừa, mưa to sẽ mở rộng ra toàn bộ Bắc Bộ (bao gồm cả Tây Bắc Bộ) và Bắc Trung Bộ. Trên thượng lưu hệ thống sông Thái Bình có khả năng xuất hiện lũ với biên độ lũ lên từ 3-7m, ở hạ lưu từ 2-4m. Đỉnh lũ ở mức báo động 2-3. Cấp độ rủi ro thiên tai được cảnh báo ở cấp 2-3. Nguy cơ cao xuất hiện lũ quét, sạt lở đất ở các tỉnh vùng núi Bắc Bộ, Bắc Trung Bộ; ngập úng ở vùng trũng, thấp, ven sông, suối và các đô thị tại các tỉnh đồng bằng Bắc Bộ.</w:t>
      </w:r>
      <w:r w:rsidRPr="0026483A">
        <w:rPr>
          <w:rFonts w:eastAsia="@SimSun"/>
          <w:sz w:val="28"/>
        </w:rPr>
        <w:t> </w:t>
      </w:r>
    </w:p>
    <w:p w:rsidR="00866472" w:rsidRPr="00B817BA" w:rsidRDefault="00866472" w:rsidP="00FA153D">
      <w:pPr>
        <w:widowControl w:val="0"/>
        <w:spacing w:before="40" w:after="40" w:line="264" w:lineRule="auto"/>
        <w:ind w:firstLine="567"/>
        <w:jc w:val="both"/>
        <w:rPr>
          <w:sz w:val="28"/>
          <w:szCs w:val="28"/>
        </w:rPr>
      </w:pPr>
      <w:r w:rsidRPr="00B817BA">
        <w:rPr>
          <w:b/>
          <w:bCs/>
          <w:color w:val="000000" w:themeColor="text1"/>
          <w:sz w:val="28"/>
          <w:szCs w:val="28"/>
        </w:rPr>
        <w:t>2. Tin cảnh báo mưa dông, gió mạnh và sóng lớn trên biển</w:t>
      </w:r>
    </w:p>
    <w:p w:rsidR="00866472" w:rsidRPr="00866472" w:rsidRDefault="009C03C4" w:rsidP="00FA153D">
      <w:pPr>
        <w:widowControl w:val="0"/>
        <w:spacing w:before="40" w:after="40" w:line="264" w:lineRule="auto"/>
        <w:ind w:firstLine="567"/>
        <w:jc w:val="both"/>
        <w:rPr>
          <w:rStyle w:val="apple-converted-space"/>
          <w:rFonts w:eastAsia="@SimSun"/>
          <w:color w:val="FF0000"/>
          <w:spacing w:val="-2"/>
          <w:sz w:val="28"/>
          <w:szCs w:val="28"/>
          <w:highlight w:val="yellow"/>
        </w:rPr>
      </w:pPr>
      <w:r w:rsidRPr="009C03C4">
        <w:rPr>
          <w:sz w:val="28"/>
        </w:rPr>
        <w:t xml:space="preserve">Do ảnh hưởng của áp thấp nên ở vịnh Bắc Bộ có gió </w:t>
      </w:r>
      <w:r>
        <w:rPr>
          <w:sz w:val="28"/>
        </w:rPr>
        <w:t>n</w:t>
      </w:r>
      <w:r w:rsidRPr="009C03C4">
        <w:rPr>
          <w:sz w:val="28"/>
        </w:rPr>
        <w:t xml:space="preserve">am đến </w:t>
      </w:r>
      <w:r>
        <w:rPr>
          <w:sz w:val="28"/>
        </w:rPr>
        <w:t>t</w:t>
      </w:r>
      <w:r w:rsidRPr="009C03C4">
        <w:rPr>
          <w:sz w:val="28"/>
        </w:rPr>
        <w:t xml:space="preserve">ây </w:t>
      </w:r>
      <w:r>
        <w:rPr>
          <w:sz w:val="28"/>
        </w:rPr>
        <w:t>n</w:t>
      </w:r>
      <w:r w:rsidRPr="009C03C4">
        <w:rPr>
          <w:sz w:val="28"/>
        </w:rPr>
        <w:t>am mạnh cấp 6-7, giật cấp 8-9 và có mưa dông mạnh, biển động mạnh</w:t>
      </w:r>
      <w:r>
        <w:rPr>
          <w:sz w:val="28"/>
        </w:rPr>
        <w:t>, s</w:t>
      </w:r>
      <w:r w:rsidRPr="009C03C4">
        <w:rPr>
          <w:sz w:val="28"/>
        </w:rPr>
        <w:t xml:space="preserve">óng biển cao 2.0-3.5 mét. </w:t>
      </w:r>
      <w:r w:rsidR="00866472">
        <w:rPr>
          <w:sz w:val="28"/>
          <w:szCs w:val="28"/>
        </w:rPr>
        <w:t>R</w:t>
      </w:r>
      <w:r w:rsidR="00866472" w:rsidRPr="00866472">
        <w:rPr>
          <w:sz w:val="28"/>
          <w:szCs w:val="28"/>
        </w:rPr>
        <w:t>ủi ro thiên tai</w:t>
      </w:r>
      <w:r w:rsidR="00866472">
        <w:rPr>
          <w:sz w:val="28"/>
          <w:szCs w:val="28"/>
        </w:rPr>
        <w:t xml:space="preserve"> c</w:t>
      </w:r>
      <w:r w:rsidR="00866472" w:rsidRPr="00866472">
        <w:rPr>
          <w:sz w:val="28"/>
          <w:szCs w:val="28"/>
        </w:rPr>
        <w:t>ấp</w:t>
      </w:r>
      <w:r w:rsidR="00866472">
        <w:rPr>
          <w:sz w:val="28"/>
          <w:szCs w:val="28"/>
        </w:rPr>
        <w:t xml:space="preserve"> độ</w:t>
      </w:r>
      <w:r w:rsidR="00866472" w:rsidRPr="00866472">
        <w:rPr>
          <w:sz w:val="28"/>
          <w:szCs w:val="28"/>
        </w:rPr>
        <w:t xml:space="preserve"> 1.</w:t>
      </w:r>
    </w:p>
    <w:p w:rsidR="008523D6" w:rsidRPr="00866472" w:rsidRDefault="00C36526" w:rsidP="00FA153D">
      <w:pPr>
        <w:spacing w:before="40" w:after="40" w:line="264" w:lineRule="auto"/>
        <w:ind w:firstLine="567"/>
        <w:jc w:val="both"/>
        <w:rPr>
          <w:b/>
          <w:sz w:val="28"/>
          <w:szCs w:val="28"/>
        </w:rPr>
      </w:pPr>
      <w:r w:rsidRPr="00866472">
        <w:rPr>
          <w:b/>
          <w:sz w:val="28"/>
          <w:szCs w:val="28"/>
        </w:rPr>
        <w:t>3</w:t>
      </w:r>
      <w:r w:rsidR="00056958" w:rsidRPr="00866472">
        <w:rPr>
          <w:b/>
          <w:sz w:val="28"/>
          <w:szCs w:val="28"/>
        </w:rPr>
        <w:t xml:space="preserve">. </w:t>
      </w:r>
      <w:r w:rsidR="00A918C1" w:rsidRPr="00866472">
        <w:rPr>
          <w:b/>
          <w:sz w:val="28"/>
          <w:szCs w:val="28"/>
        </w:rPr>
        <w:t>Tin thời tiết ngày</w:t>
      </w:r>
      <w:r w:rsidR="0052454C" w:rsidRPr="00866472">
        <w:rPr>
          <w:b/>
          <w:sz w:val="28"/>
          <w:szCs w:val="28"/>
        </w:rPr>
        <w:t xml:space="preserve"> </w:t>
      </w:r>
      <w:r w:rsidR="008523D6" w:rsidRPr="00866472">
        <w:rPr>
          <w:b/>
          <w:sz w:val="28"/>
          <w:szCs w:val="28"/>
        </w:rPr>
        <w:t xml:space="preserve">và đêm </w:t>
      </w:r>
      <w:r w:rsidR="004865E9" w:rsidRPr="00866472">
        <w:rPr>
          <w:b/>
          <w:sz w:val="28"/>
          <w:szCs w:val="28"/>
        </w:rPr>
        <w:t>2</w:t>
      </w:r>
      <w:r w:rsidR="004A639F" w:rsidRPr="00866472">
        <w:rPr>
          <w:b/>
          <w:sz w:val="28"/>
          <w:szCs w:val="28"/>
        </w:rPr>
        <w:t>9</w:t>
      </w:r>
      <w:r w:rsidR="008E3B3E" w:rsidRPr="00866472">
        <w:rPr>
          <w:b/>
          <w:sz w:val="28"/>
          <w:szCs w:val="28"/>
        </w:rPr>
        <w:t>/7</w:t>
      </w:r>
      <w:r w:rsidR="00A918C1" w:rsidRPr="00866472">
        <w:rPr>
          <w:b/>
          <w:sz w:val="28"/>
          <w:szCs w:val="28"/>
        </w:rPr>
        <w:t>:</w:t>
      </w:r>
      <w:r w:rsidR="009266DB" w:rsidRPr="00866472">
        <w:rPr>
          <w:b/>
          <w:sz w:val="28"/>
          <w:szCs w:val="28"/>
        </w:rPr>
        <w:t xml:space="preserve"> </w:t>
      </w:r>
    </w:p>
    <w:p w:rsidR="00F91567" w:rsidRPr="002E64E5" w:rsidRDefault="00F91567" w:rsidP="00FA153D">
      <w:pPr>
        <w:widowControl w:val="0"/>
        <w:spacing w:before="40" w:after="40" w:line="264" w:lineRule="auto"/>
        <w:ind w:firstLine="567"/>
        <w:jc w:val="both"/>
        <w:rPr>
          <w:sz w:val="28"/>
        </w:rPr>
      </w:pPr>
      <w:r w:rsidRPr="002E64E5">
        <w:rPr>
          <w:sz w:val="28"/>
        </w:rPr>
        <w:t xml:space="preserve">- Phía Tây Bắc Bộ: </w:t>
      </w:r>
      <w:r w:rsidR="009622AA" w:rsidRPr="002E64E5">
        <w:rPr>
          <w:sz w:val="28"/>
        </w:rPr>
        <w:t xml:space="preserve">Nhiều mây, có mưa, có nơi mưa vừa, mưa to và dông. </w:t>
      </w:r>
    </w:p>
    <w:p w:rsidR="00F91567" w:rsidRPr="00F91567" w:rsidRDefault="00F91567" w:rsidP="00FA153D">
      <w:pPr>
        <w:widowControl w:val="0"/>
        <w:spacing w:before="40" w:after="40" w:line="264" w:lineRule="auto"/>
        <w:ind w:firstLine="567"/>
        <w:jc w:val="both"/>
        <w:rPr>
          <w:sz w:val="28"/>
        </w:rPr>
      </w:pPr>
      <w:r w:rsidRPr="00F91567">
        <w:rPr>
          <w:sz w:val="28"/>
        </w:rPr>
        <w:t>- Phía Đôn</w:t>
      </w:r>
      <w:r w:rsidRPr="009622AA">
        <w:rPr>
          <w:sz w:val="28"/>
        </w:rPr>
        <w:t xml:space="preserve">g Bắc Bộ: </w:t>
      </w:r>
      <w:r w:rsidR="009622AA" w:rsidRPr="009622AA">
        <w:rPr>
          <w:sz w:val="28"/>
        </w:rPr>
        <w:t>Nhiều mây, có mưa, riêng vùng núi phía Bắc, khu Đông Bắc và vùng đồng bằng ven biển có mưa vừa, mưa to đến rất to và dông</w:t>
      </w:r>
      <w:r w:rsidR="009622AA">
        <w:rPr>
          <w:sz w:val="28"/>
        </w:rPr>
        <w:t>, t</w:t>
      </w:r>
      <w:r w:rsidR="009622AA" w:rsidRPr="009622AA">
        <w:rPr>
          <w:sz w:val="28"/>
        </w:rPr>
        <w:t>rong cơn dông có khả năng xảy ra tố lốc và gió giật mạnh.</w:t>
      </w:r>
    </w:p>
    <w:p w:rsidR="00F91567" w:rsidRPr="00F91567" w:rsidRDefault="00F91567" w:rsidP="00FA153D">
      <w:pPr>
        <w:widowControl w:val="0"/>
        <w:spacing w:before="40" w:after="40" w:line="264" w:lineRule="auto"/>
        <w:ind w:firstLine="567"/>
        <w:jc w:val="both"/>
        <w:rPr>
          <w:sz w:val="28"/>
        </w:rPr>
      </w:pPr>
      <w:r w:rsidRPr="00F91567">
        <w:rPr>
          <w:sz w:val="28"/>
        </w:rPr>
        <w:t>- Thanh Hóa đến Thừa Thiên Huế: Nhiều mây, có mưa, có nơi mưa vừa, mưa to và dông.</w:t>
      </w:r>
    </w:p>
    <w:p w:rsidR="00F91567" w:rsidRPr="00F91567" w:rsidRDefault="00F91567" w:rsidP="00FA153D">
      <w:pPr>
        <w:widowControl w:val="0"/>
        <w:spacing w:before="40" w:after="40" w:line="264" w:lineRule="auto"/>
        <w:ind w:firstLine="567"/>
        <w:jc w:val="both"/>
        <w:rPr>
          <w:sz w:val="28"/>
        </w:rPr>
      </w:pPr>
      <w:r w:rsidRPr="00F91567">
        <w:rPr>
          <w:sz w:val="28"/>
        </w:rPr>
        <w:t>- Tây Nguyên, Nam Trung Bộ và Nam Bộ: Mây thay đổi, có mưa rào và dông vài nơi.</w:t>
      </w:r>
    </w:p>
    <w:p w:rsidR="008E0DD7" w:rsidRPr="008F3D85" w:rsidRDefault="00792C4A" w:rsidP="00FA153D">
      <w:pPr>
        <w:spacing w:before="40" w:after="40" w:line="264" w:lineRule="auto"/>
        <w:ind w:firstLine="567"/>
        <w:jc w:val="both"/>
        <w:rPr>
          <w:b/>
          <w:bCs/>
          <w:kern w:val="2"/>
          <w:sz w:val="28"/>
          <w:szCs w:val="28"/>
          <w:shd w:val="clear" w:color="auto" w:fill="FFFFFF"/>
        </w:rPr>
      </w:pPr>
      <w:r>
        <w:rPr>
          <w:b/>
          <w:bCs/>
          <w:kern w:val="2"/>
          <w:sz w:val="28"/>
          <w:szCs w:val="28"/>
          <w:shd w:val="clear" w:color="auto" w:fill="FFFFFF"/>
        </w:rPr>
        <w:t>4</w:t>
      </w:r>
      <w:r w:rsidR="008E0DD7" w:rsidRPr="008F3D85">
        <w:rPr>
          <w:b/>
          <w:bCs/>
          <w:kern w:val="2"/>
          <w:sz w:val="28"/>
          <w:szCs w:val="28"/>
          <w:shd w:val="clear" w:color="auto" w:fill="FFFFFF"/>
        </w:rPr>
        <w:t>. Tình hình mưa:</w:t>
      </w:r>
    </w:p>
    <w:p w:rsidR="00394E4D" w:rsidRPr="00C327DE" w:rsidRDefault="00792C4A" w:rsidP="00FA153D">
      <w:pPr>
        <w:widowControl w:val="0"/>
        <w:tabs>
          <w:tab w:val="right" w:pos="9072"/>
        </w:tabs>
        <w:spacing w:before="40" w:after="40" w:line="264" w:lineRule="auto"/>
        <w:ind w:firstLine="567"/>
        <w:jc w:val="both"/>
        <w:rPr>
          <w:rStyle w:val="apple-converted-space"/>
          <w:rFonts w:eastAsia="@SimSun"/>
          <w:spacing w:val="-2"/>
          <w:sz w:val="28"/>
          <w:szCs w:val="28"/>
        </w:rPr>
      </w:pPr>
      <w:r>
        <w:rPr>
          <w:b/>
          <w:i/>
          <w:spacing w:val="-4"/>
          <w:kern w:val="2"/>
          <w:sz w:val="28"/>
          <w:szCs w:val="28"/>
        </w:rPr>
        <w:t>4</w:t>
      </w:r>
      <w:r w:rsidR="008E0DD7" w:rsidRPr="008F3D85">
        <w:rPr>
          <w:b/>
          <w:i/>
          <w:spacing w:val="-4"/>
          <w:kern w:val="2"/>
          <w:sz w:val="28"/>
          <w:szCs w:val="28"/>
        </w:rPr>
        <w:t>.1. Lượng mưa ngày:</w:t>
      </w:r>
      <w:r w:rsidR="00544B00" w:rsidRPr="008F3D85">
        <w:rPr>
          <w:b/>
          <w:i/>
          <w:spacing w:val="-4"/>
          <w:kern w:val="2"/>
          <w:sz w:val="28"/>
          <w:szCs w:val="28"/>
        </w:rPr>
        <w:t xml:space="preserve"> </w:t>
      </w:r>
      <w:r w:rsidR="008E0DD7" w:rsidRPr="00C327DE">
        <w:rPr>
          <w:rStyle w:val="apple-converted-space"/>
          <w:rFonts w:eastAsia="@SimSun"/>
          <w:spacing w:val="-2"/>
          <w:sz w:val="28"/>
          <w:szCs w:val="28"/>
        </w:rPr>
        <w:t>Từ 1</w:t>
      </w:r>
      <w:r w:rsidR="003468CD" w:rsidRPr="00C327DE">
        <w:rPr>
          <w:rStyle w:val="apple-converted-space"/>
          <w:rFonts w:eastAsia="@SimSun"/>
          <w:spacing w:val="-2"/>
          <w:sz w:val="28"/>
          <w:szCs w:val="28"/>
        </w:rPr>
        <w:t>9</w:t>
      </w:r>
      <w:r w:rsidR="008E0DD7" w:rsidRPr="00C327DE">
        <w:rPr>
          <w:rStyle w:val="apple-converted-space"/>
          <w:rFonts w:eastAsia="@SimSun"/>
          <w:spacing w:val="-2"/>
          <w:sz w:val="28"/>
          <w:szCs w:val="28"/>
        </w:rPr>
        <w:t>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DA2356" w:rsidRPr="00C327DE">
        <w:rPr>
          <w:rStyle w:val="apple-converted-space"/>
          <w:rFonts w:eastAsia="@SimSun"/>
          <w:spacing w:val="-2"/>
          <w:sz w:val="28"/>
          <w:szCs w:val="28"/>
        </w:rPr>
        <w:t>2</w:t>
      </w:r>
      <w:r w:rsidR="00A04680" w:rsidRPr="00C327DE">
        <w:rPr>
          <w:rStyle w:val="apple-converted-space"/>
          <w:rFonts w:eastAsia="@SimSun"/>
          <w:spacing w:val="-2"/>
          <w:sz w:val="28"/>
          <w:szCs w:val="28"/>
        </w:rPr>
        <w:t>7</w:t>
      </w:r>
      <w:r w:rsidR="008E0DD7" w:rsidRPr="00C327DE">
        <w:rPr>
          <w:rStyle w:val="apple-converted-space"/>
          <w:rFonts w:eastAsia="@SimSun"/>
          <w:spacing w:val="-2"/>
          <w:sz w:val="28"/>
          <w:szCs w:val="28"/>
        </w:rPr>
        <w:t>/</w:t>
      </w:r>
      <w:r w:rsidR="002D584E" w:rsidRPr="00C327DE">
        <w:rPr>
          <w:rStyle w:val="apple-converted-space"/>
          <w:rFonts w:eastAsia="@SimSun"/>
          <w:spacing w:val="-2"/>
          <w:sz w:val="28"/>
          <w:szCs w:val="28"/>
        </w:rPr>
        <w:t>7</w:t>
      </w:r>
      <w:r w:rsidR="008E0DD7" w:rsidRPr="00C327DE">
        <w:rPr>
          <w:rStyle w:val="apple-converted-space"/>
          <w:rFonts w:eastAsia="@SimSun"/>
          <w:spacing w:val="-2"/>
          <w:sz w:val="28"/>
          <w:szCs w:val="28"/>
        </w:rPr>
        <w:t xml:space="preserve"> đến 19h</w:t>
      </w:r>
      <w:r w:rsidR="002A0108" w:rsidRPr="00C327DE">
        <w:rPr>
          <w:rStyle w:val="apple-converted-space"/>
          <w:rFonts w:eastAsia="@SimSun"/>
          <w:spacing w:val="-2"/>
          <w:sz w:val="28"/>
          <w:szCs w:val="28"/>
        </w:rPr>
        <w:t>00</w:t>
      </w:r>
      <w:r w:rsidR="008F3D85" w:rsidRPr="00C327DE">
        <w:rPr>
          <w:rStyle w:val="apple-converted-space"/>
          <w:rFonts w:eastAsia="@SimSun"/>
          <w:spacing w:val="-2"/>
          <w:sz w:val="28"/>
          <w:szCs w:val="28"/>
        </w:rPr>
        <w:t xml:space="preserve"> ngày </w:t>
      </w:r>
      <w:r w:rsidR="00740E27" w:rsidRPr="00C327DE">
        <w:rPr>
          <w:rStyle w:val="apple-converted-space"/>
          <w:rFonts w:eastAsia="@SimSun"/>
          <w:spacing w:val="-2"/>
          <w:sz w:val="28"/>
          <w:szCs w:val="28"/>
        </w:rPr>
        <w:t>2</w:t>
      </w:r>
      <w:r w:rsidR="00A04680" w:rsidRPr="00C327DE">
        <w:rPr>
          <w:rStyle w:val="apple-converted-space"/>
          <w:rFonts w:eastAsia="@SimSun"/>
          <w:spacing w:val="-2"/>
          <w:sz w:val="28"/>
          <w:szCs w:val="28"/>
        </w:rPr>
        <w:t>8</w:t>
      </w:r>
      <w:r w:rsidR="008E0DD7" w:rsidRPr="00C327DE">
        <w:rPr>
          <w:rStyle w:val="apple-converted-space"/>
          <w:rFonts w:eastAsia="@SimSun"/>
          <w:spacing w:val="-2"/>
          <w:sz w:val="28"/>
          <w:szCs w:val="28"/>
        </w:rPr>
        <w:t>/</w:t>
      </w:r>
      <w:r w:rsidR="00544E0D" w:rsidRPr="00C327DE">
        <w:rPr>
          <w:rStyle w:val="apple-converted-space"/>
          <w:rFonts w:eastAsia="@SimSun"/>
          <w:spacing w:val="-2"/>
          <w:sz w:val="28"/>
          <w:szCs w:val="28"/>
        </w:rPr>
        <w:t>7</w:t>
      </w:r>
      <w:r w:rsidR="00D61DE5" w:rsidRPr="00C327DE">
        <w:rPr>
          <w:rStyle w:val="apple-converted-space"/>
          <w:rFonts w:eastAsia="@SimSun"/>
          <w:spacing w:val="-2"/>
          <w:sz w:val="28"/>
          <w:szCs w:val="28"/>
        </w:rPr>
        <w:t>,</w:t>
      </w:r>
      <w:r w:rsidR="002F4EB3" w:rsidRPr="00C327DE">
        <w:rPr>
          <w:rStyle w:val="apple-converted-space"/>
          <w:rFonts w:eastAsia="@SimSun"/>
          <w:spacing w:val="-2"/>
          <w:sz w:val="28"/>
          <w:szCs w:val="28"/>
        </w:rPr>
        <w:t xml:space="preserve"> </w:t>
      </w:r>
      <w:r w:rsidR="00C61384" w:rsidRPr="00C327DE">
        <w:rPr>
          <w:rStyle w:val="apple-converted-space"/>
          <w:rFonts w:eastAsia="@SimSun"/>
          <w:spacing w:val="-2"/>
          <w:sz w:val="28"/>
          <w:szCs w:val="28"/>
        </w:rPr>
        <w:t xml:space="preserve">trên cả </w:t>
      </w:r>
      <w:r w:rsidR="00F2493C" w:rsidRPr="00C327DE">
        <w:rPr>
          <w:rStyle w:val="apple-converted-space"/>
          <w:rFonts w:eastAsia="@SimSun"/>
          <w:spacing w:val="-2"/>
          <w:sz w:val="28"/>
          <w:szCs w:val="28"/>
        </w:rPr>
        <w:t xml:space="preserve">nước </w:t>
      </w:r>
      <w:r w:rsidR="0038507A" w:rsidRPr="00C327DE">
        <w:rPr>
          <w:rStyle w:val="apple-converted-space"/>
          <w:rFonts w:eastAsia="@SimSun"/>
          <w:spacing w:val="-2"/>
          <w:sz w:val="28"/>
          <w:szCs w:val="28"/>
        </w:rPr>
        <w:t>rải rác</w:t>
      </w:r>
      <w:r w:rsidR="00F2493C" w:rsidRPr="00C327DE">
        <w:rPr>
          <w:rStyle w:val="apple-converted-space"/>
          <w:rFonts w:eastAsia="@SimSun"/>
          <w:spacing w:val="-2"/>
          <w:sz w:val="28"/>
          <w:szCs w:val="28"/>
        </w:rPr>
        <w:t xml:space="preserve"> có mưa, </w:t>
      </w:r>
      <w:r w:rsidR="001C7606" w:rsidRPr="00C327DE">
        <w:rPr>
          <w:rStyle w:val="apple-converted-space"/>
          <w:rFonts w:eastAsia="@SimSun"/>
          <w:spacing w:val="-2"/>
          <w:sz w:val="28"/>
          <w:szCs w:val="28"/>
        </w:rPr>
        <w:t xml:space="preserve">các tỉnh Bắc </w:t>
      </w:r>
      <w:r w:rsidR="00F2493C" w:rsidRPr="00C327DE">
        <w:rPr>
          <w:rStyle w:val="apple-converted-space"/>
          <w:rFonts w:eastAsia="@SimSun"/>
          <w:spacing w:val="-2"/>
          <w:sz w:val="28"/>
          <w:szCs w:val="28"/>
        </w:rPr>
        <w:t xml:space="preserve">Bộ và Bắc Trung Bộ </w:t>
      </w:r>
      <w:r w:rsidR="001C7606" w:rsidRPr="00C327DE">
        <w:rPr>
          <w:rStyle w:val="apple-converted-space"/>
          <w:rFonts w:eastAsia="@SimSun"/>
          <w:spacing w:val="-2"/>
          <w:sz w:val="28"/>
          <w:szCs w:val="28"/>
        </w:rPr>
        <w:t xml:space="preserve">có </w:t>
      </w:r>
      <w:r w:rsidR="002A3A6D" w:rsidRPr="00C327DE">
        <w:rPr>
          <w:rStyle w:val="apple-converted-space"/>
          <w:rFonts w:eastAsia="@SimSun"/>
          <w:spacing w:val="-2"/>
          <w:sz w:val="28"/>
          <w:szCs w:val="28"/>
        </w:rPr>
        <w:t xml:space="preserve">mưa đến </w:t>
      </w:r>
      <w:r w:rsidR="001C7606" w:rsidRPr="00C327DE">
        <w:rPr>
          <w:rStyle w:val="apple-converted-space"/>
          <w:rFonts w:eastAsia="@SimSun"/>
          <w:spacing w:val="-2"/>
          <w:sz w:val="28"/>
          <w:szCs w:val="28"/>
        </w:rPr>
        <w:t xml:space="preserve">mưa </w:t>
      </w:r>
      <w:r w:rsidR="00F56537" w:rsidRPr="00C327DE">
        <w:rPr>
          <w:rStyle w:val="apple-converted-space"/>
          <w:rFonts w:eastAsia="@SimSun"/>
          <w:spacing w:val="-2"/>
          <w:sz w:val="28"/>
          <w:szCs w:val="28"/>
        </w:rPr>
        <w:t>vừa</w:t>
      </w:r>
      <w:r w:rsidR="002A3A6D" w:rsidRPr="00C327DE">
        <w:rPr>
          <w:rStyle w:val="apple-converted-space"/>
          <w:rFonts w:eastAsia="@SimSun"/>
          <w:spacing w:val="-2"/>
          <w:sz w:val="28"/>
          <w:szCs w:val="28"/>
        </w:rPr>
        <w:t xml:space="preserve">, </w:t>
      </w:r>
      <w:r w:rsidR="002C15C9" w:rsidRPr="00C327DE">
        <w:rPr>
          <w:rStyle w:val="apple-converted-space"/>
          <w:rFonts w:eastAsia="@SimSun"/>
          <w:spacing w:val="-2"/>
          <w:sz w:val="28"/>
          <w:szCs w:val="28"/>
        </w:rPr>
        <w:t xml:space="preserve">lượng mưa phổ biến dưới 40 mm, </w:t>
      </w:r>
      <w:r w:rsidR="002A3A6D" w:rsidRPr="00C327DE">
        <w:rPr>
          <w:rStyle w:val="apple-converted-space"/>
          <w:rFonts w:eastAsia="@SimSun"/>
          <w:spacing w:val="-2"/>
          <w:sz w:val="28"/>
          <w:szCs w:val="28"/>
        </w:rPr>
        <w:t>riêng</w:t>
      </w:r>
      <w:r w:rsidR="004F0FC2" w:rsidRPr="00C327DE">
        <w:rPr>
          <w:rStyle w:val="apple-converted-space"/>
          <w:rFonts w:eastAsia="@SimSun"/>
          <w:spacing w:val="-2"/>
          <w:sz w:val="28"/>
          <w:szCs w:val="28"/>
        </w:rPr>
        <w:t xml:space="preserve"> khu vực</w:t>
      </w:r>
      <w:r w:rsidR="00E21DE3">
        <w:rPr>
          <w:rStyle w:val="apple-converted-space"/>
          <w:rFonts w:eastAsia="@SimSun"/>
          <w:spacing w:val="-2"/>
          <w:sz w:val="28"/>
          <w:szCs w:val="28"/>
        </w:rPr>
        <w:t xml:space="preserve"> </w:t>
      </w:r>
      <w:r w:rsidR="00876038">
        <w:rPr>
          <w:rStyle w:val="apple-converted-space"/>
          <w:rFonts w:eastAsia="@SimSun"/>
          <w:spacing w:val="-2"/>
          <w:sz w:val="28"/>
          <w:szCs w:val="28"/>
        </w:rPr>
        <w:t>ven biển</w:t>
      </w:r>
      <w:r w:rsidR="004F0FC2" w:rsidRPr="00C327DE">
        <w:rPr>
          <w:rStyle w:val="apple-converted-space"/>
          <w:rFonts w:eastAsia="@SimSun"/>
          <w:spacing w:val="-2"/>
          <w:sz w:val="28"/>
          <w:szCs w:val="28"/>
        </w:rPr>
        <w:t xml:space="preserve"> tỉnh Quảng Ninh</w:t>
      </w:r>
      <w:r w:rsidR="00876038">
        <w:rPr>
          <w:rStyle w:val="apple-converted-space"/>
          <w:rFonts w:eastAsia="@SimSun"/>
          <w:spacing w:val="-2"/>
          <w:sz w:val="28"/>
          <w:szCs w:val="28"/>
        </w:rPr>
        <w:t xml:space="preserve"> từ Bãi Cháy đến Móng Cái</w:t>
      </w:r>
      <w:r w:rsidR="002A3A6D" w:rsidRPr="00C327DE">
        <w:rPr>
          <w:rStyle w:val="apple-converted-space"/>
          <w:rFonts w:eastAsia="@SimSun"/>
          <w:spacing w:val="-2"/>
          <w:sz w:val="28"/>
          <w:szCs w:val="28"/>
        </w:rPr>
        <w:t xml:space="preserve"> có mưa rất</w:t>
      </w:r>
      <w:r w:rsidR="002C15C9" w:rsidRPr="00C327DE">
        <w:rPr>
          <w:rStyle w:val="apple-converted-space"/>
          <w:rFonts w:eastAsia="@SimSun"/>
          <w:spacing w:val="-2"/>
          <w:sz w:val="28"/>
          <w:szCs w:val="28"/>
        </w:rPr>
        <w:t xml:space="preserve"> to</w:t>
      </w:r>
      <w:r w:rsidR="002F4EB3" w:rsidRPr="00C327DE">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242"/>
        <w:gridCol w:w="1141"/>
        <w:gridCol w:w="481"/>
        <w:gridCol w:w="3067"/>
        <w:gridCol w:w="1142"/>
      </w:tblGrid>
      <w:tr w:rsidR="00C327DE" w:rsidRPr="00C327DE" w:rsidTr="00B8760A">
        <w:trPr>
          <w:trHeight w:val="255"/>
        </w:trPr>
        <w:tc>
          <w:tcPr>
            <w:tcW w:w="1787" w:type="pct"/>
            <w:noWrap/>
            <w:vAlign w:val="bottom"/>
          </w:tcPr>
          <w:p w:rsidR="00B8760A" w:rsidRPr="00C327DE" w:rsidRDefault="003E3E8A" w:rsidP="00761A60">
            <w:pPr>
              <w:widowControl w:val="0"/>
              <w:jc w:val="both"/>
              <w:rPr>
                <w:kern w:val="2"/>
                <w:sz w:val="28"/>
                <w:szCs w:val="28"/>
              </w:rPr>
            </w:pPr>
            <w:r w:rsidRPr="00C327DE">
              <w:rPr>
                <w:kern w:val="2"/>
                <w:sz w:val="28"/>
                <w:szCs w:val="28"/>
              </w:rPr>
              <w:lastRenderedPageBreak/>
              <w:t>Mường Tè (Lai Châu)</w:t>
            </w:r>
          </w:p>
        </w:tc>
        <w:tc>
          <w:tcPr>
            <w:tcW w:w="629" w:type="pct"/>
            <w:noWrap/>
            <w:vAlign w:val="bottom"/>
          </w:tcPr>
          <w:p w:rsidR="00B8760A" w:rsidRPr="00C327DE" w:rsidRDefault="0033699B" w:rsidP="00761A60">
            <w:pPr>
              <w:widowControl w:val="0"/>
              <w:jc w:val="right"/>
              <w:rPr>
                <w:kern w:val="2"/>
                <w:sz w:val="28"/>
                <w:szCs w:val="28"/>
              </w:rPr>
            </w:pPr>
            <w:r w:rsidRPr="00C327DE">
              <w:rPr>
                <w:kern w:val="2"/>
                <w:sz w:val="28"/>
                <w:szCs w:val="28"/>
              </w:rPr>
              <w:t xml:space="preserve">46 </w:t>
            </w:r>
            <w:r w:rsidR="00B8760A" w:rsidRPr="00C327DE">
              <w:rPr>
                <w:kern w:val="2"/>
                <w:sz w:val="28"/>
                <w:szCs w:val="28"/>
              </w:rPr>
              <w:t>mm</w:t>
            </w:r>
          </w:p>
        </w:tc>
        <w:tc>
          <w:tcPr>
            <w:tcW w:w="265" w:type="pct"/>
            <w:noWrap/>
            <w:vAlign w:val="bottom"/>
          </w:tcPr>
          <w:p w:rsidR="00B8760A" w:rsidRPr="00C327DE" w:rsidRDefault="00B8760A" w:rsidP="00303B33">
            <w:pPr>
              <w:widowControl w:val="0"/>
              <w:jc w:val="both"/>
              <w:rPr>
                <w:rFonts w:eastAsiaTheme="minorHAnsi"/>
                <w:kern w:val="2"/>
                <w:sz w:val="28"/>
                <w:szCs w:val="28"/>
              </w:rPr>
            </w:pPr>
          </w:p>
        </w:tc>
        <w:tc>
          <w:tcPr>
            <w:tcW w:w="1690" w:type="pct"/>
            <w:noWrap/>
            <w:vAlign w:val="bottom"/>
          </w:tcPr>
          <w:p w:rsidR="00B8760A" w:rsidRPr="00C327DE" w:rsidRDefault="00B8760A" w:rsidP="00761A60">
            <w:pPr>
              <w:widowControl w:val="0"/>
              <w:jc w:val="both"/>
              <w:rPr>
                <w:kern w:val="2"/>
                <w:sz w:val="28"/>
                <w:szCs w:val="28"/>
              </w:rPr>
            </w:pPr>
            <w:r w:rsidRPr="00C327DE">
              <w:rPr>
                <w:kern w:val="2"/>
                <w:sz w:val="28"/>
                <w:szCs w:val="28"/>
              </w:rPr>
              <w:t>Bãi Cháy (Quảng Ninh)</w:t>
            </w:r>
          </w:p>
        </w:tc>
        <w:tc>
          <w:tcPr>
            <w:tcW w:w="629" w:type="pct"/>
            <w:noWrap/>
            <w:vAlign w:val="bottom"/>
          </w:tcPr>
          <w:p w:rsidR="00B8760A" w:rsidRPr="00C327DE" w:rsidRDefault="0033699B" w:rsidP="00761A60">
            <w:pPr>
              <w:widowControl w:val="0"/>
              <w:jc w:val="right"/>
              <w:rPr>
                <w:kern w:val="2"/>
                <w:sz w:val="28"/>
                <w:szCs w:val="28"/>
              </w:rPr>
            </w:pPr>
            <w:r w:rsidRPr="00C327DE">
              <w:rPr>
                <w:kern w:val="2"/>
                <w:sz w:val="28"/>
                <w:szCs w:val="28"/>
              </w:rPr>
              <w:t>387</w:t>
            </w:r>
            <w:r w:rsidR="00B8760A" w:rsidRPr="00C327DE">
              <w:rPr>
                <w:kern w:val="2"/>
                <w:sz w:val="28"/>
                <w:szCs w:val="28"/>
              </w:rPr>
              <w:t xml:space="preserve"> mm</w:t>
            </w:r>
          </w:p>
        </w:tc>
      </w:tr>
      <w:tr w:rsidR="00C327DE" w:rsidRPr="00C327DE" w:rsidTr="00B8760A">
        <w:trPr>
          <w:trHeight w:val="255"/>
        </w:trPr>
        <w:tc>
          <w:tcPr>
            <w:tcW w:w="1787" w:type="pct"/>
            <w:noWrap/>
            <w:vAlign w:val="bottom"/>
          </w:tcPr>
          <w:p w:rsidR="00B8760A" w:rsidRPr="00C327DE" w:rsidRDefault="003E3E8A" w:rsidP="00761A60">
            <w:pPr>
              <w:widowControl w:val="0"/>
              <w:jc w:val="both"/>
              <w:rPr>
                <w:kern w:val="2"/>
                <w:sz w:val="28"/>
                <w:szCs w:val="28"/>
              </w:rPr>
            </w:pPr>
            <w:r w:rsidRPr="00C327DE">
              <w:rPr>
                <w:kern w:val="2"/>
                <w:sz w:val="28"/>
                <w:szCs w:val="28"/>
              </w:rPr>
              <w:t>Phố Lu (Lào Cai)</w:t>
            </w:r>
          </w:p>
        </w:tc>
        <w:tc>
          <w:tcPr>
            <w:tcW w:w="629" w:type="pct"/>
            <w:noWrap/>
            <w:vAlign w:val="bottom"/>
          </w:tcPr>
          <w:p w:rsidR="00B8760A" w:rsidRPr="00C327DE" w:rsidRDefault="0033699B" w:rsidP="00761A60">
            <w:pPr>
              <w:widowControl w:val="0"/>
              <w:jc w:val="right"/>
              <w:rPr>
                <w:kern w:val="2"/>
                <w:sz w:val="28"/>
                <w:szCs w:val="28"/>
              </w:rPr>
            </w:pPr>
            <w:r w:rsidRPr="00C327DE">
              <w:rPr>
                <w:kern w:val="2"/>
                <w:sz w:val="28"/>
                <w:szCs w:val="28"/>
              </w:rPr>
              <w:t xml:space="preserve">59 </w:t>
            </w:r>
            <w:r w:rsidR="00B8760A" w:rsidRPr="00C327DE">
              <w:rPr>
                <w:kern w:val="2"/>
                <w:sz w:val="28"/>
                <w:szCs w:val="28"/>
              </w:rPr>
              <w:t>mm</w:t>
            </w:r>
          </w:p>
        </w:tc>
        <w:tc>
          <w:tcPr>
            <w:tcW w:w="265" w:type="pct"/>
            <w:noWrap/>
            <w:vAlign w:val="bottom"/>
          </w:tcPr>
          <w:p w:rsidR="00B8760A" w:rsidRPr="00C327DE" w:rsidRDefault="00B8760A" w:rsidP="00303B33">
            <w:pPr>
              <w:widowControl w:val="0"/>
              <w:jc w:val="both"/>
              <w:rPr>
                <w:rFonts w:eastAsiaTheme="minorHAnsi"/>
                <w:kern w:val="2"/>
                <w:sz w:val="28"/>
                <w:szCs w:val="28"/>
              </w:rPr>
            </w:pPr>
          </w:p>
        </w:tc>
        <w:tc>
          <w:tcPr>
            <w:tcW w:w="1690" w:type="pct"/>
            <w:noWrap/>
            <w:vAlign w:val="bottom"/>
          </w:tcPr>
          <w:p w:rsidR="00B8760A" w:rsidRPr="00C327DE" w:rsidRDefault="003E3E8A" w:rsidP="00AA7637">
            <w:pPr>
              <w:widowControl w:val="0"/>
              <w:jc w:val="both"/>
              <w:rPr>
                <w:kern w:val="2"/>
                <w:sz w:val="28"/>
                <w:szCs w:val="28"/>
              </w:rPr>
            </w:pPr>
            <w:r w:rsidRPr="00C327DE">
              <w:rPr>
                <w:kern w:val="2"/>
                <w:sz w:val="28"/>
                <w:szCs w:val="28"/>
              </w:rPr>
              <w:t>Cô Tô (Quảng Ninh)</w:t>
            </w:r>
          </w:p>
        </w:tc>
        <w:tc>
          <w:tcPr>
            <w:tcW w:w="629" w:type="pct"/>
            <w:noWrap/>
            <w:vAlign w:val="bottom"/>
          </w:tcPr>
          <w:p w:rsidR="00B8760A" w:rsidRPr="00C327DE" w:rsidRDefault="0033699B" w:rsidP="00AA7637">
            <w:pPr>
              <w:widowControl w:val="0"/>
              <w:jc w:val="right"/>
              <w:rPr>
                <w:kern w:val="2"/>
                <w:sz w:val="28"/>
                <w:szCs w:val="28"/>
              </w:rPr>
            </w:pPr>
            <w:r w:rsidRPr="00C327DE">
              <w:rPr>
                <w:kern w:val="2"/>
                <w:sz w:val="28"/>
                <w:szCs w:val="28"/>
              </w:rPr>
              <w:t>44</w:t>
            </w:r>
            <w:r w:rsidR="00B8760A" w:rsidRPr="00C327DE">
              <w:rPr>
                <w:kern w:val="2"/>
                <w:sz w:val="28"/>
                <w:szCs w:val="28"/>
              </w:rPr>
              <w:t xml:space="preserve"> mm</w:t>
            </w:r>
          </w:p>
        </w:tc>
      </w:tr>
      <w:tr w:rsidR="00C327DE" w:rsidRPr="00C327DE" w:rsidTr="00B8760A">
        <w:trPr>
          <w:trHeight w:val="255"/>
        </w:trPr>
        <w:tc>
          <w:tcPr>
            <w:tcW w:w="1787" w:type="pct"/>
            <w:noWrap/>
            <w:vAlign w:val="bottom"/>
          </w:tcPr>
          <w:p w:rsidR="00B8760A" w:rsidRPr="00C327DE" w:rsidRDefault="003E3E8A" w:rsidP="00761A60">
            <w:pPr>
              <w:widowControl w:val="0"/>
              <w:jc w:val="both"/>
              <w:rPr>
                <w:kern w:val="2"/>
                <w:sz w:val="28"/>
                <w:szCs w:val="28"/>
              </w:rPr>
            </w:pPr>
            <w:r w:rsidRPr="00C327DE">
              <w:rPr>
                <w:kern w:val="2"/>
                <w:sz w:val="28"/>
                <w:szCs w:val="28"/>
              </w:rPr>
              <w:t>Bảo Yên (Lào Cai)</w:t>
            </w:r>
          </w:p>
        </w:tc>
        <w:tc>
          <w:tcPr>
            <w:tcW w:w="629" w:type="pct"/>
            <w:noWrap/>
            <w:vAlign w:val="bottom"/>
          </w:tcPr>
          <w:p w:rsidR="00B8760A" w:rsidRPr="00C327DE" w:rsidRDefault="0033699B" w:rsidP="00761A60">
            <w:pPr>
              <w:widowControl w:val="0"/>
              <w:jc w:val="right"/>
              <w:rPr>
                <w:kern w:val="2"/>
                <w:sz w:val="28"/>
                <w:szCs w:val="28"/>
              </w:rPr>
            </w:pPr>
            <w:r w:rsidRPr="00C327DE">
              <w:rPr>
                <w:kern w:val="2"/>
                <w:sz w:val="28"/>
                <w:szCs w:val="28"/>
              </w:rPr>
              <w:t xml:space="preserve">67 </w:t>
            </w:r>
            <w:r w:rsidR="00C77958" w:rsidRPr="00C327DE">
              <w:rPr>
                <w:kern w:val="2"/>
                <w:sz w:val="28"/>
                <w:szCs w:val="28"/>
              </w:rPr>
              <w:t>mm</w:t>
            </w:r>
          </w:p>
        </w:tc>
        <w:tc>
          <w:tcPr>
            <w:tcW w:w="265" w:type="pct"/>
            <w:noWrap/>
            <w:vAlign w:val="bottom"/>
          </w:tcPr>
          <w:p w:rsidR="00B8760A" w:rsidRPr="00C327DE" w:rsidRDefault="00B8760A" w:rsidP="00303B33">
            <w:pPr>
              <w:widowControl w:val="0"/>
              <w:jc w:val="both"/>
              <w:rPr>
                <w:rFonts w:eastAsiaTheme="minorHAnsi"/>
                <w:kern w:val="2"/>
                <w:sz w:val="28"/>
                <w:szCs w:val="28"/>
              </w:rPr>
            </w:pPr>
          </w:p>
        </w:tc>
        <w:tc>
          <w:tcPr>
            <w:tcW w:w="1690" w:type="pct"/>
            <w:noWrap/>
            <w:vAlign w:val="bottom"/>
          </w:tcPr>
          <w:p w:rsidR="00B8760A" w:rsidRPr="00C327DE" w:rsidRDefault="003E3E8A" w:rsidP="00B8760A">
            <w:pPr>
              <w:widowControl w:val="0"/>
              <w:jc w:val="both"/>
              <w:rPr>
                <w:kern w:val="2"/>
                <w:sz w:val="28"/>
                <w:szCs w:val="28"/>
              </w:rPr>
            </w:pPr>
            <w:r w:rsidRPr="00C327DE">
              <w:rPr>
                <w:kern w:val="2"/>
                <w:sz w:val="28"/>
                <w:szCs w:val="28"/>
              </w:rPr>
              <w:t>Cửa Ông (Quảng Ninh)</w:t>
            </w:r>
          </w:p>
        </w:tc>
        <w:tc>
          <w:tcPr>
            <w:tcW w:w="629" w:type="pct"/>
            <w:noWrap/>
            <w:vAlign w:val="bottom"/>
          </w:tcPr>
          <w:p w:rsidR="00B8760A" w:rsidRPr="00C327DE" w:rsidRDefault="0033699B" w:rsidP="00AA7637">
            <w:pPr>
              <w:widowControl w:val="0"/>
              <w:jc w:val="right"/>
              <w:rPr>
                <w:kern w:val="2"/>
                <w:sz w:val="28"/>
                <w:szCs w:val="28"/>
              </w:rPr>
            </w:pPr>
            <w:r w:rsidRPr="00C327DE">
              <w:rPr>
                <w:kern w:val="2"/>
                <w:sz w:val="28"/>
                <w:szCs w:val="28"/>
              </w:rPr>
              <w:t>150</w:t>
            </w:r>
            <w:r w:rsidR="00B8760A" w:rsidRPr="00C327DE">
              <w:rPr>
                <w:kern w:val="2"/>
                <w:sz w:val="28"/>
                <w:szCs w:val="28"/>
              </w:rPr>
              <w:t xml:space="preserve"> mm</w:t>
            </w:r>
          </w:p>
        </w:tc>
      </w:tr>
      <w:tr w:rsidR="00C327DE" w:rsidRPr="00C327DE" w:rsidTr="00B8760A">
        <w:trPr>
          <w:trHeight w:val="255"/>
        </w:trPr>
        <w:tc>
          <w:tcPr>
            <w:tcW w:w="1787" w:type="pct"/>
            <w:noWrap/>
            <w:vAlign w:val="bottom"/>
          </w:tcPr>
          <w:p w:rsidR="003E3E8A" w:rsidRPr="00C327DE" w:rsidRDefault="003E3E8A" w:rsidP="00761A60">
            <w:pPr>
              <w:widowControl w:val="0"/>
              <w:jc w:val="both"/>
              <w:rPr>
                <w:kern w:val="2"/>
                <w:sz w:val="28"/>
                <w:szCs w:val="28"/>
              </w:rPr>
            </w:pPr>
            <w:r w:rsidRPr="00C327DE">
              <w:rPr>
                <w:kern w:val="2"/>
                <w:sz w:val="28"/>
                <w:szCs w:val="28"/>
              </w:rPr>
              <w:t>Ngòi Hút (Yên Bái)</w:t>
            </w:r>
          </w:p>
        </w:tc>
        <w:tc>
          <w:tcPr>
            <w:tcW w:w="629" w:type="pct"/>
            <w:noWrap/>
            <w:vAlign w:val="bottom"/>
          </w:tcPr>
          <w:p w:rsidR="003E3E8A" w:rsidRPr="00C327DE" w:rsidRDefault="0033699B" w:rsidP="00761A60">
            <w:pPr>
              <w:widowControl w:val="0"/>
              <w:jc w:val="right"/>
              <w:rPr>
                <w:kern w:val="2"/>
                <w:sz w:val="28"/>
                <w:szCs w:val="28"/>
              </w:rPr>
            </w:pPr>
            <w:r w:rsidRPr="00C327DE">
              <w:rPr>
                <w:kern w:val="2"/>
                <w:sz w:val="28"/>
                <w:szCs w:val="28"/>
              </w:rPr>
              <w:t xml:space="preserve">45 </w:t>
            </w:r>
            <w:r w:rsidR="003E3E8A" w:rsidRPr="00C327DE">
              <w:rPr>
                <w:kern w:val="2"/>
                <w:sz w:val="28"/>
                <w:szCs w:val="28"/>
              </w:rPr>
              <w:t>mm</w:t>
            </w:r>
          </w:p>
        </w:tc>
        <w:tc>
          <w:tcPr>
            <w:tcW w:w="265" w:type="pct"/>
            <w:noWrap/>
            <w:vAlign w:val="bottom"/>
          </w:tcPr>
          <w:p w:rsidR="003E3E8A" w:rsidRPr="00C327DE" w:rsidRDefault="003E3E8A" w:rsidP="00303B33">
            <w:pPr>
              <w:widowControl w:val="0"/>
              <w:jc w:val="both"/>
              <w:rPr>
                <w:rFonts w:eastAsiaTheme="minorHAnsi"/>
                <w:kern w:val="2"/>
                <w:sz w:val="28"/>
                <w:szCs w:val="28"/>
              </w:rPr>
            </w:pPr>
          </w:p>
        </w:tc>
        <w:tc>
          <w:tcPr>
            <w:tcW w:w="1690" w:type="pct"/>
            <w:noWrap/>
            <w:vAlign w:val="bottom"/>
          </w:tcPr>
          <w:p w:rsidR="003E3E8A" w:rsidRPr="00C327DE" w:rsidRDefault="003E3E8A" w:rsidP="00C327DE">
            <w:pPr>
              <w:widowControl w:val="0"/>
              <w:jc w:val="both"/>
              <w:rPr>
                <w:kern w:val="2"/>
                <w:sz w:val="28"/>
                <w:szCs w:val="28"/>
              </w:rPr>
            </w:pPr>
            <w:r w:rsidRPr="00C327DE">
              <w:rPr>
                <w:kern w:val="2"/>
                <w:sz w:val="28"/>
                <w:szCs w:val="28"/>
              </w:rPr>
              <w:t>Móng Cái (Quảng Ninh)</w:t>
            </w:r>
          </w:p>
        </w:tc>
        <w:tc>
          <w:tcPr>
            <w:tcW w:w="629" w:type="pct"/>
            <w:noWrap/>
            <w:vAlign w:val="bottom"/>
          </w:tcPr>
          <w:p w:rsidR="003E3E8A" w:rsidRPr="00C327DE" w:rsidRDefault="0033699B" w:rsidP="00AA7637">
            <w:pPr>
              <w:widowControl w:val="0"/>
              <w:jc w:val="right"/>
              <w:rPr>
                <w:kern w:val="2"/>
                <w:sz w:val="28"/>
                <w:szCs w:val="28"/>
              </w:rPr>
            </w:pPr>
            <w:r w:rsidRPr="00C327DE">
              <w:rPr>
                <w:kern w:val="2"/>
                <w:sz w:val="28"/>
                <w:szCs w:val="28"/>
              </w:rPr>
              <w:t>264 mm</w:t>
            </w:r>
          </w:p>
        </w:tc>
      </w:tr>
      <w:tr w:rsidR="00C327DE" w:rsidRPr="00C327DE" w:rsidTr="00B8760A">
        <w:trPr>
          <w:trHeight w:val="255"/>
        </w:trPr>
        <w:tc>
          <w:tcPr>
            <w:tcW w:w="1787" w:type="pct"/>
            <w:noWrap/>
            <w:vAlign w:val="bottom"/>
          </w:tcPr>
          <w:p w:rsidR="003E3E8A" w:rsidRPr="00C327DE" w:rsidRDefault="003E3E8A" w:rsidP="00761A60">
            <w:pPr>
              <w:widowControl w:val="0"/>
              <w:jc w:val="both"/>
              <w:rPr>
                <w:kern w:val="2"/>
                <w:sz w:val="28"/>
                <w:szCs w:val="28"/>
              </w:rPr>
            </w:pPr>
            <w:r w:rsidRPr="00C327DE">
              <w:rPr>
                <w:kern w:val="2"/>
                <w:sz w:val="28"/>
                <w:szCs w:val="28"/>
              </w:rPr>
              <w:t>Ghềnh Gà (Tuyên Quang)</w:t>
            </w:r>
          </w:p>
        </w:tc>
        <w:tc>
          <w:tcPr>
            <w:tcW w:w="629" w:type="pct"/>
            <w:noWrap/>
            <w:vAlign w:val="bottom"/>
          </w:tcPr>
          <w:p w:rsidR="003E3E8A" w:rsidRPr="00C327DE" w:rsidRDefault="0033699B" w:rsidP="00761A60">
            <w:pPr>
              <w:widowControl w:val="0"/>
              <w:jc w:val="right"/>
              <w:rPr>
                <w:kern w:val="2"/>
                <w:sz w:val="28"/>
                <w:szCs w:val="28"/>
              </w:rPr>
            </w:pPr>
            <w:r w:rsidRPr="00C327DE">
              <w:rPr>
                <w:kern w:val="2"/>
                <w:sz w:val="28"/>
                <w:szCs w:val="28"/>
              </w:rPr>
              <w:t>43 mm</w:t>
            </w:r>
          </w:p>
        </w:tc>
        <w:tc>
          <w:tcPr>
            <w:tcW w:w="265" w:type="pct"/>
            <w:noWrap/>
            <w:vAlign w:val="bottom"/>
          </w:tcPr>
          <w:p w:rsidR="003E3E8A" w:rsidRPr="00C327DE" w:rsidRDefault="003E3E8A" w:rsidP="00303B33">
            <w:pPr>
              <w:widowControl w:val="0"/>
              <w:jc w:val="both"/>
              <w:rPr>
                <w:rFonts w:eastAsiaTheme="minorHAnsi"/>
                <w:kern w:val="2"/>
                <w:sz w:val="28"/>
                <w:szCs w:val="28"/>
              </w:rPr>
            </w:pPr>
          </w:p>
        </w:tc>
        <w:tc>
          <w:tcPr>
            <w:tcW w:w="1690" w:type="pct"/>
            <w:noWrap/>
            <w:vAlign w:val="bottom"/>
          </w:tcPr>
          <w:p w:rsidR="003E3E8A" w:rsidRPr="00C327DE" w:rsidRDefault="0033699B" w:rsidP="00C327DE">
            <w:pPr>
              <w:widowControl w:val="0"/>
              <w:jc w:val="both"/>
              <w:rPr>
                <w:kern w:val="2"/>
                <w:sz w:val="28"/>
                <w:szCs w:val="28"/>
              </w:rPr>
            </w:pPr>
            <w:r w:rsidRPr="00C327DE">
              <w:rPr>
                <w:kern w:val="2"/>
                <w:sz w:val="28"/>
                <w:szCs w:val="28"/>
              </w:rPr>
              <w:t>Hòn Dấu (Hải Phòng)</w:t>
            </w:r>
          </w:p>
        </w:tc>
        <w:tc>
          <w:tcPr>
            <w:tcW w:w="629" w:type="pct"/>
            <w:noWrap/>
            <w:vAlign w:val="bottom"/>
          </w:tcPr>
          <w:p w:rsidR="003E3E8A" w:rsidRPr="00C327DE" w:rsidRDefault="0033699B" w:rsidP="00AA7637">
            <w:pPr>
              <w:widowControl w:val="0"/>
              <w:jc w:val="right"/>
              <w:rPr>
                <w:kern w:val="2"/>
                <w:sz w:val="28"/>
                <w:szCs w:val="28"/>
              </w:rPr>
            </w:pPr>
            <w:r w:rsidRPr="00C327DE">
              <w:rPr>
                <w:kern w:val="2"/>
                <w:sz w:val="28"/>
                <w:szCs w:val="28"/>
              </w:rPr>
              <w:t>46 mm</w:t>
            </w:r>
          </w:p>
        </w:tc>
      </w:tr>
      <w:tr w:rsidR="00C327DE" w:rsidRPr="00C327DE" w:rsidTr="00B8760A">
        <w:trPr>
          <w:trHeight w:val="255"/>
        </w:trPr>
        <w:tc>
          <w:tcPr>
            <w:tcW w:w="1787" w:type="pct"/>
            <w:noWrap/>
            <w:vAlign w:val="bottom"/>
          </w:tcPr>
          <w:p w:rsidR="003E3E8A" w:rsidRPr="00C327DE" w:rsidRDefault="003E3E8A" w:rsidP="00761A60">
            <w:pPr>
              <w:widowControl w:val="0"/>
              <w:jc w:val="both"/>
              <w:rPr>
                <w:kern w:val="2"/>
                <w:sz w:val="28"/>
                <w:szCs w:val="28"/>
              </w:rPr>
            </w:pPr>
            <w:r w:rsidRPr="00C327DE">
              <w:rPr>
                <w:kern w:val="2"/>
                <w:sz w:val="28"/>
                <w:szCs w:val="28"/>
              </w:rPr>
              <w:t>Đoan Hùng (Phú Thọ)</w:t>
            </w:r>
          </w:p>
        </w:tc>
        <w:tc>
          <w:tcPr>
            <w:tcW w:w="629" w:type="pct"/>
            <w:noWrap/>
            <w:vAlign w:val="bottom"/>
          </w:tcPr>
          <w:p w:rsidR="003E3E8A" w:rsidRPr="00C327DE" w:rsidRDefault="0033699B" w:rsidP="00761A60">
            <w:pPr>
              <w:widowControl w:val="0"/>
              <w:jc w:val="right"/>
              <w:rPr>
                <w:kern w:val="2"/>
                <w:sz w:val="28"/>
                <w:szCs w:val="28"/>
              </w:rPr>
            </w:pPr>
            <w:r w:rsidRPr="00C327DE">
              <w:rPr>
                <w:kern w:val="2"/>
                <w:sz w:val="28"/>
                <w:szCs w:val="28"/>
              </w:rPr>
              <w:t>45 mm</w:t>
            </w:r>
          </w:p>
        </w:tc>
        <w:tc>
          <w:tcPr>
            <w:tcW w:w="265" w:type="pct"/>
            <w:noWrap/>
            <w:vAlign w:val="bottom"/>
          </w:tcPr>
          <w:p w:rsidR="003E3E8A" w:rsidRPr="00C327DE" w:rsidRDefault="003E3E8A" w:rsidP="00303B33">
            <w:pPr>
              <w:widowControl w:val="0"/>
              <w:jc w:val="both"/>
              <w:rPr>
                <w:rFonts w:eastAsiaTheme="minorHAnsi"/>
                <w:kern w:val="2"/>
                <w:sz w:val="28"/>
                <w:szCs w:val="28"/>
              </w:rPr>
            </w:pPr>
          </w:p>
        </w:tc>
        <w:tc>
          <w:tcPr>
            <w:tcW w:w="1690" w:type="pct"/>
            <w:noWrap/>
            <w:vAlign w:val="bottom"/>
          </w:tcPr>
          <w:p w:rsidR="003E3E8A" w:rsidRPr="00C327DE" w:rsidRDefault="0033699B" w:rsidP="00C327DE">
            <w:pPr>
              <w:widowControl w:val="0"/>
              <w:jc w:val="both"/>
              <w:rPr>
                <w:kern w:val="2"/>
                <w:sz w:val="28"/>
                <w:szCs w:val="28"/>
              </w:rPr>
            </w:pPr>
            <w:r w:rsidRPr="00C327DE">
              <w:rPr>
                <w:kern w:val="2"/>
                <w:sz w:val="28"/>
                <w:szCs w:val="28"/>
              </w:rPr>
              <w:t>Đông Qúy (Thái Bình)</w:t>
            </w:r>
          </w:p>
        </w:tc>
        <w:tc>
          <w:tcPr>
            <w:tcW w:w="629" w:type="pct"/>
            <w:noWrap/>
            <w:vAlign w:val="bottom"/>
          </w:tcPr>
          <w:p w:rsidR="003E3E8A" w:rsidRPr="00C327DE" w:rsidRDefault="0033699B" w:rsidP="00AA7637">
            <w:pPr>
              <w:widowControl w:val="0"/>
              <w:jc w:val="right"/>
              <w:rPr>
                <w:kern w:val="2"/>
                <w:sz w:val="28"/>
                <w:szCs w:val="28"/>
              </w:rPr>
            </w:pPr>
            <w:r w:rsidRPr="00C327DE">
              <w:rPr>
                <w:kern w:val="2"/>
                <w:sz w:val="28"/>
                <w:szCs w:val="28"/>
              </w:rPr>
              <w:t>43 mm</w:t>
            </w:r>
          </w:p>
        </w:tc>
      </w:tr>
    </w:tbl>
    <w:p w:rsidR="005A5E36" w:rsidRPr="0089779F" w:rsidRDefault="00792C4A" w:rsidP="00FA153D">
      <w:pPr>
        <w:widowControl w:val="0"/>
        <w:tabs>
          <w:tab w:val="right" w:pos="9072"/>
        </w:tabs>
        <w:spacing w:before="120" w:line="264" w:lineRule="auto"/>
        <w:ind w:firstLine="567"/>
        <w:jc w:val="both"/>
        <w:rPr>
          <w:spacing w:val="-6"/>
          <w:kern w:val="2"/>
          <w:sz w:val="28"/>
          <w:szCs w:val="28"/>
        </w:rPr>
      </w:pPr>
      <w:r w:rsidRPr="00EB4C55">
        <w:rPr>
          <w:b/>
          <w:i/>
          <w:spacing w:val="-6"/>
          <w:kern w:val="2"/>
          <w:sz w:val="28"/>
          <w:szCs w:val="28"/>
        </w:rPr>
        <w:t>4</w:t>
      </w:r>
      <w:r w:rsidR="00403588" w:rsidRPr="00EB4C55">
        <w:rPr>
          <w:b/>
          <w:i/>
          <w:spacing w:val="-6"/>
          <w:kern w:val="2"/>
          <w:sz w:val="28"/>
          <w:szCs w:val="28"/>
        </w:rPr>
        <w:t>.2. Lượng mưa đêm:</w:t>
      </w:r>
      <w:r w:rsidR="00403588" w:rsidRPr="00EB4C55">
        <w:rPr>
          <w:spacing w:val="-6"/>
          <w:kern w:val="2"/>
          <w:sz w:val="28"/>
          <w:szCs w:val="28"/>
        </w:rPr>
        <w:t xml:space="preserve"> </w:t>
      </w:r>
      <w:r w:rsidR="00403588" w:rsidRPr="0089779F">
        <w:rPr>
          <w:spacing w:val="-6"/>
          <w:kern w:val="2"/>
          <w:sz w:val="28"/>
          <w:szCs w:val="28"/>
        </w:rPr>
        <w:t xml:space="preserve">Từ 19h00 ngày </w:t>
      </w:r>
      <w:r w:rsidR="00786945" w:rsidRPr="0089779F">
        <w:rPr>
          <w:spacing w:val="-6"/>
          <w:kern w:val="2"/>
          <w:sz w:val="28"/>
          <w:szCs w:val="28"/>
        </w:rPr>
        <w:t>2</w:t>
      </w:r>
      <w:r w:rsidR="00CE038D" w:rsidRPr="0089779F">
        <w:rPr>
          <w:spacing w:val="-6"/>
          <w:kern w:val="2"/>
          <w:sz w:val="28"/>
          <w:szCs w:val="28"/>
        </w:rPr>
        <w:t>8</w:t>
      </w:r>
      <w:r w:rsidR="00403588" w:rsidRPr="0089779F">
        <w:rPr>
          <w:spacing w:val="-6"/>
          <w:kern w:val="2"/>
          <w:sz w:val="28"/>
          <w:szCs w:val="28"/>
        </w:rPr>
        <w:t>/</w:t>
      </w:r>
      <w:r w:rsidR="00A50FCE" w:rsidRPr="0089779F">
        <w:rPr>
          <w:spacing w:val="-6"/>
          <w:kern w:val="2"/>
          <w:sz w:val="28"/>
          <w:szCs w:val="28"/>
        </w:rPr>
        <w:t>7</w:t>
      </w:r>
      <w:r w:rsidR="00513AB2" w:rsidRPr="0089779F">
        <w:rPr>
          <w:spacing w:val="-6"/>
          <w:kern w:val="2"/>
          <w:sz w:val="28"/>
          <w:szCs w:val="28"/>
        </w:rPr>
        <w:t xml:space="preserve"> đến 0</w:t>
      </w:r>
      <w:r w:rsidR="00403588" w:rsidRPr="0089779F">
        <w:rPr>
          <w:spacing w:val="-6"/>
          <w:kern w:val="2"/>
          <w:sz w:val="28"/>
          <w:szCs w:val="28"/>
        </w:rPr>
        <w:t xml:space="preserve">7h00 ngày </w:t>
      </w:r>
      <w:r w:rsidR="001F415C" w:rsidRPr="0089779F">
        <w:rPr>
          <w:spacing w:val="-6"/>
          <w:kern w:val="2"/>
          <w:sz w:val="28"/>
          <w:szCs w:val="28"/>
        </w:rPr>
        <w:t>2</w:t>
      </w:r>
      <w:r w:rsidR="00CE038D" w:rsidRPr="0089779F">
        <w:rPr>
          <w:spacing w:val="-6"/>
          <w:kern w:val="2"/>
          <w:sz w:val="28"/>
          <w:szCs w:val="28"/>
        </w:rPr>
        <w:t>9</w:t>
      </w:r>
      <w:r w:rsidR="00403588" w:rsidRPr="0089779F">
        <w:rPr>
          <w:spacing w:val="-6"/>
          <w:kern w:val="2"/>
          <w:sz w:val="28"/>
          <w:szCs w:val="28"/>
        </w:rPr>
        <w:t>/</w:t>
      </w:r>
      <w:r w:rsidR="007C5517" w:rsidRPr="0089779F">
        <w:rPr>
          <w:spacing w:val="-6"/>
          <w:kern w:val="2"/>
          <w:sz w:val="28"/>
          <w:szCs w:val="28"/>
        </w:rPr>
        <w:t>7</w:t>
      </w:r>
      <w:r w:rsidR="009E3065" w:rsidRPr="0089779F">
        <w:rPr>
          <w:spacing w:val="-6"/>
          <w:kern w:val="2"/>
          <w:sz w:val="28"/>
          <w:szCs w:val="28"/>
        </w:rPr>
        <w:t xml:space="preserve">, </w:t>
      </w:r>
      <w:r w:rsidR="00FF64D1" w:rsidRPr="0089779F">
        <w:rPr>
          <w:spacing w:val="-6"/>
          <w:kern w:val="2"/>
          <w:sz w:val="28"/>
          <w:szCs w:val="28"/>
        </w:rPr>
        <w:t>một số tỉnh khu vực Bắc Bộ có mưa,</w:t>
      </w:r>
      <w:r w:rsidR="0032741B" w:rsidRPr="0089779F">
        <w:rPr>
          <w:spacing w:val="-6"/>
          <w:kern w:val="2"/>
          <w:sz w:val="28"/>
          <w:szCs w:val="28"/>
          <w:shd w:val="clear" w:color="auto" w:fill="FFFFFF"/>
        </w:rPr>
        <w:t xml:space="preserve"> </w:t>
      </w:r>
      <w:r w:rsidR="004C3E15" w:rsidRPr="0089779F">
        <w:rPr>
          <w:spacing w:val="-6"/>
          <w:kern w:val="2"/>
          <w:sz w:val="28"/>
          <w:szCs w:val="28"/>
          <w:shd w:val="clear" w:color="auto" w:fill="FFFFFF"/>
        </w:rPr>
        <w:t>mưa</w:t>
      </w:r>
      <w:r w:rsidR="00DB5930" w:rsidRPr="0089779F">
        <w:rPr>
          <w:spacing w:val="-6"/>
          <w:kern w:val="2"/>
          <w:sz w:val="28"/>
          <w:szCs w:val="28"/>
          <w:shd w:val="clear" w:color="auto" w:fill="FFFFFF"/>
        </w:rPr>
        <w:t xml:space="preserve"> vừa</w:t>
      </w:r>
      <w:r w:rsidR="008F3408" w:rsidRPr="0089779F">
        <w:rPr>
          <w:spacing w:val="-6"/>
          <w:kern w:val="2"/>
          <w:sz w:val="28"/>
          <w:szCs w:val="28"/>
          <w:shd w:val="clear" w:color="auto" w:fill="FFFFFF"/>
        </w:rPr>
        <w:t xml:space="preserve"> đến mưa to</w:t>
      </w:r>
      <w:r w:rsidR="00BD40BB" w:rsidRPr="0089779F">
        <w:rPr>
          <w:spacing w:val="-6"/>
          <w:kern w:val="2"/>
          <w:sz w:val="28"/>
          <w:szCs w:val="28"/>
          <w:shd w:val="clear" w:color="auto" w:fill="FFFFFF"/>
        </w:rPr>
        <w:t>,</w:t>
      </w:r>
      <w:r w:rsidR="0089779F" w:rsidRPr="0089779F">
        <w:rPr>
          <w:spacing w:val="-6"/>
          <w:kern w:val="2"/>
          <w:sz w:val="28"/>
          <w:szCs w:val="28"/>
          <w:shd w:val="clear" w:color="auto" w:fill="FFFFFF"/>
        </w:rPr>
        <w:t xml:space="preserve"> lượng mưa phổ biến dưới 6</w:t>
      </w:r>
      <w:r w:rsidR="00D030B8" w:rsidRPr="0089779F">
        <w:rPr>
          <w:spacing w:val="-6"/>
          <w:kern w:val="2"/>
          <w:sz w:val="28"/>
          <w:szCs w:val="28"/>
          <w:shd w:val="clear" w:color="auto" w:fill="FFFFFF"/>
        </w:rPr>
        <w:t xml:space="preserve">0mm, </w:t>
      </w:r>
      <w:r w:rsidR="00497F1F">
        <w:rPr>
          <w:spacing w:val="-6"/>
          <w:kern w:val="2"/>
          <w:sz w:val="28"/>
          <w:szCs w:val="28"/>
          <w:shd w:val="clear" w:color="auto" w:fill="FFFFFF"/>
        </w:rPr>
        <w:t xml:space="preserve">riêng tỉnh </w:t>
      </w:r>
      <w:r w:rsidR="00876038" w:rsidRPr="0089779F">
        <w:rPr>
          <w:spacing w:val="-6"/>
          <w:kern w:val="2"/>
          <w:sz w:val="28"/>
          <w:szCs w:val="28"/>
          <w:shd w:val="clear" w:color="auto" w:fill="FFFFFF"/>
        </w:rPr>
        <w:t>Hà Giang</w:t>
      </w:r>
      <w:r w:rsidR="008F3408" w:rsidRPr="0089779F">
        <w:rPr>
          <w:spacing w:val="-6"/>
          <w:kern w:val="2"/>
          <w:sz w:val="28"/>
          <w:szCs w:val="28"/>
          <w:shd w:val="clear" w:color="auto" w:fill="FFFFFF"/>
        </w:rPr>
        <w:t xml:space="preserve"> có </w:t>
      </w:r>
      <w:r w:rsidR="00EB2F5F" w:rsidRPr="0089779F">
        <w:rPr>
          <w:spacing w:val="-6"/>
          <w:kern w:val="2"/>
          <w:sz w:val="28"/>
          <w:szCs w:val="28"/>
          <w:shd w:val="clear" w:color="auto" w:fill="FFFFFF"/>
        </w:rPr>
        <w:t>mưa</w:t>
      </w:r>
      <w:r w:rsidR="008F3408" w:rsidRPr="0089779F">
        <w:rPr>
          <w:spacing w:val="-6"/>
          <w:kern w:val="2"/>
          <w:sz w:val="28"/>
          <w:szCs w:val="28"/>
          <w:shd w:val="clear" w:color="auto" w:fill="FFFFFF"/>
        </w:rPr>
        <w:t xml:space="preserve"> rất</w:t>
      </w:r>
      <w:r w:rsidR="00EB2F5F" w:rsidRPr="0089779F">
        <w:rPr>
          <w:spacing w:val="-6"/>
          <w:kern w:val="2"/>
          <w:sz w:val="28"/>
          <w:szCs w:val="28"/>
          <w:shd w:val="clear" w:color="auto" w:fill="FFFFFF"/>
        </w:rPr>
        <w:t xml:space="preserve"> </w:t>
      </w:r>
      <w:r w:rsidR="00D030B8" w:rsidRPr="0089779F">
        <w:rPr>
          <w:spacing w:val="-6"/>
          <w:kern w:val="2"/>
          <w:sz w:val="28"/>
          <w:szCs w:val="28"/>
          <w:shd w:val="clear" w:color="auto" w:fill="FFFFFF"/>
        </w:rPr>
        <w:t>to</w:t>
      </w:r>
      <w:r w:rsidR="00132D21" w:rsidRPr="0089779F">
        <w:rPr>
          <w:spacing w:val="-6"/>
          <w:kern w:val="2"/>
          <w:sz w:val="28"/>
          <w:szCs w:val="28"/>
        </w:rPr>
        <w:t>:</w:t>
      </w:r>
    </w:p>
    <w:tbl>
      <w:tblPr>
        <w:tblW w:w="4884" w:type="pct"/>
        <w:tblInd w:w="108" w:type="dxa"/>
        <w:tblLook w:val="04A0" w:firstRow="1" w:lastRow="0" w:firstColumn="1" w:lastColumn="0" w:noHBand="0" w:noVBand="1"/>
      </w:tblPr>
      <w:tblGrid>
        <w:gridCol w:w="3144"/>
        <w:gridCol w:w="1167"/>
        <w:gridCol w:w="222"/>
        <w:gridCol w:w="3362"/>
        <w:gridCol w:w="1178"/>
      </w:tblGrid>
      <w:tr w:rsidR="0089779F" w:rsidRPr="0089779F" w:rsidTr="008F3408">
        <w:trPr>
          <w:trHeight w:val="255"/>
        </w:trPr>
        <w:tc>
          <w:tcPr>
            <w:tcW w:w="1733" w:type="pct"/>
            <w:shd w:val="clear" w:color="auto" w:fill="auto"/>
            <w:noWrap/>
            <w:vAlign w:val="bottom"/>
          </w:tcPr>
          <w:p w:rsidR="00A07067" w:rsidRPr="0089779F" w:rsidRDefault="0089779F" w:rsidP="0089779F">
            <w:pPr>
              <w:widowControl w:val="0"/>
              <w:spacing w:line="360" w:lineRule="exact"/>
              <w:jc w:val="both"/>
              <w:rPr>
                <w:kern w:val="2"/>
                <w:sz w:val="28"/>
                <w:szCs w:val="28"/>
              </w:rPr>
            </w:pPr>
            <w:r w:rsidRPr="0089779F">
              <w:rPr>
                <w:kern w:val="2"/>
                <w:sz w:val="28"/>
                <w:szCs w:val="28"/>
              </w:rPr>
              <w:t>Cốc Ly (Lào Cai)</w:t>
            </w:r>
          </w:p>
        </w:tc>
        <w:tc>
          <w:tcPr>
            <w:tcW w:w="643" w:type="pct"/>
            <w:shd w:val="clear" w:color="auto" w:fill="auto"/>
            <w:noWrap/>
            <w:vAlign w:val="bottom"/>
          </w:tcPr>
          <w:p w:rsidR="00A07067" w:rsidRPr="0089779F" w:rsidRDefault="0089779F" w:rsidP="00187CF5">
            <w:pPr>
              <w:widowControl w:val="0"/>
              <w:spacing w:line="360" w:lineRule="exact"/>
              <w:jc w:val="right"/>
              <w:rPr>
                <w:kern w:val="2"/>
                <w:sz w:val="28"/>
                <w:szCs w:val="28"/>
              </w:rPr>
            </w:pPr>
            <w:r w:rsidRPr="0089779F">
              <w:rPr>
                <w:kern w:val="2"/>
                <w:sz w:val="28"/>
                <w:szCs w:val="28"/>
              </w:rPr>
              <w:t>83 mm</w:t>
            </w:r>
          </w:p>
        </w:tc>
        <w:tc>
          <w:tcPr>
            <w:tcW w:w="122" w:type="pct"/>
            <w:shd w:val="clear" w:color="auto" w:fill="auto"/>
            <w:noWrap/>
            <w:vAlign w:val="bottom"/>
          </w:tcPr>
          <w:p w:rsidR="00A07067" w:rsidRPr="0089779F" w:rsidRDefault="00A07067"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A07067" w:rsidRPr="0089779F" w:rsidRDefault="0089779F" w:rsidP="008F3408">
            <w:pPr>
              <w:widowControl w:val="0"/>
              <w:spacing w:line="360" w:lineRule="exact"/>
              <w:jc w:val="both"/>
              <w:rPr>
                <w:kern w:val="2"/>
                <w:sz w:val="28"/>
                <w:szCs w:val="28"/>
              </w:rPr>
            </w:pPr>
            <w:r w:rsidRPr="0089779F">
              <w:rPr>
                <w:kern w:val="2"/>
                <w:sz w:val="28"/>
                <w:szCs w:val="28"/>
              </w:rPr>
              <w:t>Yên Bình (Hà Giang)</w:t>
            </w:r>
          </w:p>
        </w:tc>
        <w:tc>
          <w:tcPr>
            <w:tcW w:w="649" w:type="pct"/>
            <w:shd w:val="clear" w:color="auto" w:fill="auto"/>
            <w:noWrap/>
            <w:vAlign w:val="bottom"/>
          </w:tcPr>
          <w:p w:rsidR="00A07067" w:rsidRPr="0089779F" w:rsidRDefault="0089779F" w:rsidP="00E8377B">
            <w:pPr>
              <w:widowControl w:val="0"/>
              <w:spacing w:line="360" w:lineRule="exact"/>
              <w:jc w:val="right"/>
              <w:rPr>
                <w:kern w:val="2"/>
                <w:sz w:val="28"/>
                <w:szCs w:val="28"/>
              </w:rPr>
            </w:pPr>
            <w:r w:rsidRPr="0089779F">
              <w:rPr>
                <w:kern w:val="2"/>
                <w:sz w:val="28"/>
                <w:szCs w:val="28"/>
              </w:rPr>
              <w:t>195 mm</w:t>
            </w:r>
          </w:p>
        </w:tc>
      </w:tr>
      <w:tr w:rsidR="0089779F" w:rsidRPr="0089779F" w:rsidTr="008F3408">
        <w:trPr>
          <w:trHeight w:val="255"/>
        </w:trPr>
        <w:tc>
          <w:tcPr>
            <w:tcW w:w="1733" w:type="pct"/>
            <w:shd w:val="clear" w:color="auto" w:fill="auto"/>
            <w:noWrap/>
            <w:vAlign w:val="bottom"/>
          </w:tcPr>
          <w:p w:rsidR="008F3408" w:rsidRPr="0089779F" w:rsidRDefault="0089779F" w:rsidP="0089779F">
            <w:pPr>
              <w:widowControl w:val="0"/>
              <w:spacing w:line="360" w:lineRule="exact"/>
              <w:jc w:val="both"/>
              <w:rPr>
                <w:kern w:val="2"/>
                <w:sz w:val="28"/>
                <w:szCs w:val="28"/>
              </w:rPr>
            </w:pPr>
            <w:r w:rsidRPr="0089779F">
              <w:rPr>
                <w:kern w:val="2"/>
                <w:sz w:val="28"/>
                <w:szCs w:val="28"/>
              </w:rPr>
              <w:t>Làng Giữa (Yên Bái)</w:t>
            </w:r>
          </w:p>
        </w:tc>
        <w:tc>
          <w:tcPr>
            <w:tcW w:w="643" w:type="pct"/>
            <w:shd w:val="clear" w:color="auto" w:fill="auto"/>
            <w:noWrap/>
            <w:vAlign w:val="bottom"/>
          </w:tcPr>
          <w:p w:rsidR="008F3408" w:rsidRPr="0089779F" w:rsidRDefault="0089779F" w:rsidP="00187CF5">
            <w:pPr>
              <w:widowControl w:val="0"/>
              <w:spacing w:line="360" w:lineRule="exact"/>
              <w:jc w:val="right"/>
              <w:rPr>
                <w:kern w:val="2"/>
                <w:sz w:val="28"/>
                <w:szCs w:val="28"/>
              </w:rPr>
            </w:pPr>
            <w:r w:rsidRPr="0089779F">
              <w:rPr>
                <w:kern w:val="2"/>
                <w:sz w:val="28"/>
                <w:szCs w:val="28"/>
              </w:rPr>
              <w:t>61 mm</w:t>
            </w:r>
          </w:p>
        </w:tc>
        <w:tc>
          <w:tcPr>
            <w:tcW w:w="122" w:type="pct"/>
            <w:shd w:val="clear" w:color="auto" w:fill="auto"/>
            <w:noWrap/>
            <w:vAlign w:val="bottom"/>
          </w:tcPr>
          <w:p w:rsidR="008F3408" w:rsidRPr="0089779F" w:rsidRDefault="008F3408"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8F3408" w:rsidRPr="0089779F" w:rsidRDefault="0089779F" w:rsidP="00761A60">
            <w:pPr>
              <w:widowControl w:val="0"/>
              <w:spacing w:line="360" w:lineRule="exact"/>
              <w:jc w:val="both"/>
              <w:rPr>
                <w:kern w:val="2"/>
                <w:sz w:val="28"/>
                <w:szCs w:val="28"/>
              </w:rPr>
            </w:pPr>
            <w:r w:rsidRPr="0089779F">
              <w:rPr>
                <w:kern w:val="2"/>
                <w:sz w:val="28"/>
                <w:szCs w:val="28"/>
              </w:rPr>
              <w:t>Đạo Đức (Hà Giang)</w:t>
            </w:r>
          </w:p>
        </w:tc>
        <w:tc>
          <w:tcPr>
            <w:tcW w:w="649" w:type="pct"/>
            <w:shd w:val="clear" w:color="auto" w:fill="auto"/>
            <w:noWrap/>
            <w:vAlign w:val="bottom"/>
          </w:tcPr>
          <w:p w:rsidR="008F3408" w:rsidRPr="0089779F" w:rsidRDefault="0089779F" w:rsidP="00E8377B">
            <w:pPr>
              <w:widowControl w:val="0"/>
              <w:spacing w:line="360" w:lineRule="exact"/>
              <w:jc w:val="right"/>
              <w:rPr>
                <w:kern w:val="2"/>
                <w:sz w:val="28"/>
                <w:szCs w:val="28"/>
              </w:rPr>
            </w:pPr>
            <w:r w:rsidRPr="0089779F">
              <w:rPr>
                <w:kern w:val="2"/>
                <w:sz w:val="28"/>
                <w:szCs w:val="28"/>
              </w:rPr>
              <w:t>79 mm</w:t>
            </w:r>
          </w:p>
        </w:tc>
      </w:tr>
      <w:tr w:rsidR="0089779F" w:rsidRPr="0089779F" w:rsidTr="008F3408">
        <w:trPr>
          <w:trHeight w:val="70"/>
        </w:trPr>
        <w:tc>
          <w:tcPr>
            <w:tcW w:w="1733" w:type="pct"/>
            <w:shd w:val="clear" w:color="auto" w:fill="auto"/>
            <w:noWrap/>
            <w:vAlign w:val="bottom"/>
          </w:tcPr>
          <w:p w:rsidR="008F3408" w:rsidRPr="0089779F" w:rsidRDefault="0089779F" w:rsidP="008F3408">
            <w:pPr>
              <w:widowControl w:val="0"/>
              <w:spacing w:line="360" w:lineRule="exact"/>
              <w:rPr>
                <w:kern w:val="2"/>
                <w:sz w:val="28"/>
                <w:szCs w:val="28"/>
              </w:rPr>
            </w:pPr>
            <w:r w:rsidRPr="0089779F">
              <w:rPr>
                <w:kern w:val="2"/>
                <w:sz w:val="28"/>
                <w:szCs w:val="28"/>
              </w:rPr>
              <w:t>Bắc Quang (Hà Giang)</w:t>
            </w:r>
          </w:p>
        </w:tc>
        <w:tc>
          <w:tcPr>
            <w:tcW w:w="643" w:type="pct"/>
            <w:shd w:val="clear" w:color="auto" w:fill="auto"/>
            <w:noWrap/>
            <w:vAlign w:val="bottom"/>
          </w:tcPr>
          <w:p w:rsidR="008F3408" w:rsidRPr="0089779F" w:rsidRDefault="0089779F" w:rsidP="00761A60">
            <w:pPr>
              <w:widowControl w:val="0"/>
              <w:spacing w:line="360" w:lineRule="exact"/>
              <w:jc w:val="right"/>
              <w:rPr>
                <w:kern w:val="2"/>
                <w:sz w:val="28"/>
                <w:szCs w:val="28"/>
              </w:rPr>
            </w:pPr>
            <w:r w:rsidRPr="0089779F">
              <w:rPr>
                <w:kern w:val="2"/>
                <w:sz w:val="28"/>
                <w:szCs w:val="28"/>
              </w:rPr>
              <w:t>86 mm</w:t>
            </w:r>
          </w:p>
        </w:tc>
        <w:tc>
          <w:tcPr>
            <w:tcW w:w="122" w:type="pct"/>
            <w:shd w:val="clear" w:color="auto" w:fill="auto"/>
            <w:noWrap/>
            <w:vAlign w:val="bottom"/>
          </w:tcPr>
          <w:p w:rsidR="008F3408" w:rsidRPr="0089779F" w:rsidRDefault="008F3408"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8F3408" w:rsidRPr="0089779F" w:rsidRDefault="0089779F" w:rsidP="00761A60">
            <w:pPr>
              <w:widowControl w:val="0"/>
              <w:spacing w:line="360" w:lineRule="exact"/>
              <w:jc w:val="both"/>
              <w:rPr>
                <w:kern w:val="2"/>
                <w:sz w:val="28"/>
                <w:szCs w:val="28"/>
              </w:rPr>
            </w:pPr>
            <w:r w:rsidRPr="0089779F">
              <w:rPr>
                <w:kern w:val="2"/>
                <w:sz w:val="28"/>
                <w:szCs w:val="28"/>
              </w:rPr>
              <w:t>Móng Cái (Quảng Ninh)</w:t>
            </w:r>
          </w:p>
        </w:tc>
        <w:tc>
          <w:tcPr>
            <w:tcW w:w="649" w:type="pct"/>
            <w:shd w:val="clear" w:color="auto" w:fill="auto"/>
            <w:noWrap/>
            <w:vAlign w:val="bottom"/>
          </w:tcPr>
          <w:p w:rsidR="008F3408" w:rsidRPr="0089779F" w:rsidRDefault="0089779F" w:rsidP="00E8377B">
            <w:pPr>
              <w:widowControl w:val="0"/>
              <w:spacing w:line="360" w:lineRule="exact"/>
              <w:jc w:val="right"/>
              <w:rPr>
                <w:kern w:val="2"/>
                <w:sz w:val="28"/>
                <w:szCs w:val="28"/>
              </w:rPr>
            </w:pPr>
            <w:r w:rsidRPr="0089779F">
              <w:rPr>
                <w:kern w:val="2"/>
                <w:sz w:val="28"/>
                <w:szCs w:val="28"/>
              </w:rPr>
              <w:t>64 mm</w:t>
            </w:r>
          </w:p>
        </w:tc>
      </w:tr>
      <w:tr w:rsidR="0089779F" w:rsidRPr="0089779F" w:rsidTr="008F3408">
        <w:trPr>
          <w:trHeight w:val="70"/>
        </w:trPr>
        <w:tc>
          <w:tcPr>
            <w:tcW w:w="1733" w:type="pct"/>
            <w:shd w:val="clear" w:color="auto" w:fill="auto"/>
            <w:noWrap/>
            <w:vAlign w:val="bottom"/>
          </w:tcPr>
          <w:p w:rsidR="008F3408" w:rsidRPr="0089779F" w:rsidRDefault="0089779F" w:rsidP="00761A60">
            <w:pPr>
              <w:widowControl w:val="0"/>
              <w:spacing w:line="360" w:lineRule="exact"/>
              <w:jc w:val="both"/>
              <w:rPr>
                <w:kern w:val="2"/>
                <w:sz w:val="28"/>
                <w:szCs w:val="28"/>
              </w:rPr>
            </w:pPr>
            <w:r w:rsidRPr="0089779F">
              <w:rPr>
                <w:kern w:val="2"/>
                <w:sz w:val="28"/>
                <w:szCs w:val="28"/>
              </w:rPr>
              <w:t>Hà Giang (Hà Giang)</w:t>
            </w:r>
          </w:p>
        </w:tc>
        <w:tc>
          <w:tcPr>
            <w:tcW w:w="643" w:type="pct"/>
            <w:shd w:val="clear" w:color="auto" w:fill="auto"/>
            <w:noWrap/>
            <w:vAlign w:val="bottom"/>
          </w:tcPr>
          <w:p w:rsidR="008F3408" w:rsidRPr="0089779F" w:rsidRDefault="0089779F" w:rsidP="00761A60">
            <w:pPr>
              <w:widowControl w:val="0"/>
              <w:spacing w:line="360" w:lineRule="exact"/>
              <w:jc w:val="right"/>
              <w:rPr>
                <w:kern w:val="2"/>
                <w:sz w:val="28"/>
                <w:szCs w:val="28"/>
              </w:rPr>
            </w:pPr>
            <w:r w:rsidRPr="0089779F">
              <w:rPr>
                <w:kern w:val="2"/>
                <w:sz w:val="28"/>
                <w:szCs w:val="28"/>
              </w:rPr>
              <w:t>69 mm</w:t>
            </w:r>
          </w:p>
        </w:tc>
        <w:tc>
          <w:tcPr>
            <w:tcW w:w="122" w:type="pct"/>
            <w:shd w:val="clear" w:color="auto" w:fill="auto"/>
            <w:noWrap/>
            <w:vAlign w:val="bottom"/>
          </w:tcPr>
          <w:p w:rsidR="008F3408" w:rsidRPr="0089779F" w:rsidRDefault="008F3408" w:rsidP="00187CF5">
            <w:pPr>
              <w:widowControl w:val="0"/>
              <w:spacing w:line="360" w:lineRule="exact"/>
              <w:jc w:val="both"/>
              <w:rPr>
                <w:rFonts w:eastAsiaTheme="minorHAnsi"/>
                <w:kern w:val="2"/>
                <w:sz w:val="28"/>
                <w:szCs w:val="28"/>
              </w:rPr>
            </w:pPr>
          </w:p>
        </w:tc>
        <w:tc>
          <w:tcPr>
            <w:tcW w:w="1853" w:type="pct"/>
            <w:shd w:val="clear" w:color="auto" w:fill="auto"/>
            <w:noWrap/>
            <w:vAlign w:val="bottom"/>
          </w:tcPr>
          <w:p w:rsidR="008F3408" w:rsidRPr="0089779F" w:rsidRDefault="008F3408" w:rsidP="00761A60">
            <w:pPr>
              <w:widowControl w:val="0"/>
              <w:spacing w:line="360" w:lineRule="exact"/>
              <w:jc w:val="both"/>
              <w:rPr>
                <w:kern w:val="2"/>
                <w:sz w:val="28"/>
                <w:szCs w:val="28"/>
              </w:rPr>
            </w:pPr>
          </w:p>
        </w:tc>
        <w:tc>
          <w:tcPr>
            <w:tcW w:w="649" w:type="pct"/>
            <w:shd w:val="clear" w:color="auto" w:fill="auto"/>
            <w:noWrap/>
            <w:vAlign w:val="bottom"/>
          </w:tcPr>
          <w:p w:rsidR="008F3408" w:rsidRPr="0089779F" w:rsidRDefault="008F3408" w:rsidP="00761A60">
            <w:pPr>
              <w:widowControl w:val="0"/>
              <w:spacing w:line="360" w:lineRule="exact"/>
              <w:jc w:val="right"/>
              <w:rPr>
                <w:kern w:val="2"/>
                <w:sz w:val="28"/>
                <w:szCs w:val="28"/>
              </w:rPr>
            </w:pPr>
          </w:p>
        </w:tc>
      </w:tr>
    </w:tbl>
    <w:p w:rsidR="00095050" w:rsidRPr="00347098" w:rsidRDefault="00792C4A" w:rsidP="00FA153D">
      <w:pPr>
        <w:widowControl w:val="0"/>
        <w:tabs>
          <w:tab w:val="right" w:pos="9072"/>
        </w:tabs>
        <w:spacing w:before="120" w:line="264" w:lineRule="auto"/>
        <w:ind w:firstLine="567"/>
        <w:jc w:val="both"/>
        <w:rPr>
          <w:spacing w:val="-4"/>
          <w:kern w:val="2"/>
          <w:sz w:val="28"/>
          <w:szCs w:val="28"/>
          <w:highlight w:val="yellow"/>
        </w:rPr>
      </w:pPr>
      <w:r w:rsidRPr="000B6422">
        <w:rPr>
          <w:b/>
          <w:i/>
          <w:spacing w:val="-4"/>
          <w:kern w:val="2"/>
          <w:sz w:val="28"/>
          <w:szCs w:val="28"/>
        </w:rPr>
        <w:t>4</w:t>
      </w:r>
      <w:r w:rsidR="00550B75" w:rsidRPr="000B6422">
        <w:rPr>
          <w:b/>
          <w:i/>
          <w:spacing w:val="-4"/>
          <w:kern w:val="2"/>
          <w:sz w:val="28"/>
          <w:szCs w:val="28"/>
        </w:rPr>
        <w:t>.</w:t>
      </w:r>
      <w:r w:rsidR="002A0108" w:rsidRPr="000B6422">
        <w:rPr>
          <w:b/>
          <w:i/>
          <w:spacing w:val="-4"/>
          <w:kern w:val="2"/>
          <w:sz w:val="28"/>
          <w:szCs w:val="28"/>
        </w:rPr>
        <w:t>3</w:t>
      </w:r>
      <w:r w:rsidR="008E0DD7" w:rsidRPr="000B6422">
        <w:rPr>
          <w:b/>
          <w:i/>
          <w:spacing w:val="-4"/>
          <w:kern w:val="2"/>
          <w:sz w:val="28"/>
          <w:szCs w:val="28"/>
        </w:rPr>
        <w:t xml:space="preserve">. Lượng mưa </w:t>
      </w:r>
      <w:r w:rsidR="00DF0EAA" w:rsidRPr="000B6422">
        <w:rPr>
          <w:b/>
          <w:i/>
          <w:spacing w:val="-4"/>
          <w:kern w:val="2"/>
          <w:sz w:val="28"/>
          <w:szCs w:val="28"/>
        </w:rPr>
        <w:t>0</w:t>
      </w:r>
      <w:r w:rsidR="008E0DD7" w:rsidRPr="000B6422">
        <w:rPr>
          <w:b/>
          <w:i/>
          <w:spacing w:val="-4"/>
          <w:kern w:val="2"/>
          <w:sz w:val="28"/>
          <w:szCs w:val="28"/>
        </w:rPr>
        <w:t>3 ngày:</w:t>
      </w:r>
      <w:r w:rsidR="008E0DD7" w:rsidRPr="000B6422">
        <w:rPr>
          <w:spacing w:val="-4"/>
          <w:kern w:val="2"/>
          <w:sz w:val="28"/>
          <w:szCs w:val="28"/>
        </w:rPr>
        <w:t xml:space="preserve"> </w:t>
      </w:r>
      <w:r w:rsidR="008E0DD7" w:rsidRPr="00347098">
        <w:rPr>
          <w:spacing w:val="-4"/>
          <w:kern w:val="2"/>
          <w:sz w:val="28"/>
          <w:szCs w:val="28"/>
        </w:rPr>
        <w:t>Từ 19h</w:t>
      </w:r>
      <w:r w:rsidR="00664040" w:rsidRPr="00347098">
        <w:rPr>
          <w:spacing w:val="-4"/>
          <w:kern w:val="2"/>
          <w:sz w:val="28"/>
          <w:szCs w:val="28"/>
        </w:rPr>
        <w:t>0</w:t>
      </w:r>
      <w:r w:rsidR="0082627C" w:rsidRPr="00347098">
        <w:rPr>
          <w:spacing w:val="-4"/>
          <w:kern w:val="2"/>
          <w:sz w:val="28"/>
          <w:szCs w:val="28"/>
        </w:rPr>
        <w:t>0</w:t>
      </w:r>
      <w:r w:rsidR="000C6DC8" w:rsidRPr="00347098">
        <w:rPr>
          <w:spacing w:val="-4"/>
          <w:kern w:val="2"/>
          <w:sz w:val="28"/>
          <w:szCs w:val="28"/>
        </w:rPr>
        <w:t xml:space="preserve"> ngày </w:t>
      </w:r>
      <w:r w:rsidR="00717503" w:rsidRPr="00347098">
        <w:rPr>
          <w:spacing w:val="-4"/>
          <w:kern w:val="2"/>
          <w:sz w:val="28"/>
          <w:szCs w:val="28"/>
        </w:rPr>
        <w:t>2</w:t>
      </w:r>
      <w:r w:rsidR="009F503B">
        <w:rPr>
          <w:spacing w:val="-4"/>
          <w:kern w:val="2"/>
          <w:sz w:val="28"/>
          <w:szCs w:val="28"/>
        </w:rPr>
        <w:t>5</w:t>
      </w:r>
      <w:r w:rsidR="00B35BFB" w:rsidRPr="00347098">
        <w:rPr>
          <w:spacing w:val="-4"/>
          <w:kern w:val="2"/>
          <w:sz w:val="28"/>
          <w:szCs w:val="28"/>
        </w:rPr>
        <w:t>/7</w:t>
      </w:r>
      <w:r w:rsidR="008E0DD7" w:rsidRPr="00347098">
        <w:rPr>
          <w:spacing w:val="-4"/>
          <w:kern w:val="2"/>
          <w:sz w:val="28"/>
          <w:szCs w:val="28"/>
        </w:rPr>
        <w:t xml:space="preserve"> đến 19h</w:t>
      </w:r>
      <w:r w:rsidR="00664040" w:rsidRPr="00347098">
        <w:rPr>
          <w:spacing w:val="-4"/>
          <w:kern w:val="2"/>
          <w:sz w:val="28"/>
          <w:szCs w:val="28"/>
        </w:rPr>
        <w:t>0</w:t>
      </w:r>
      <w:r w:rsidR="0082627C" w:rsidRPr="00347098">
        <w:rPr>
          <w:spacing w:val="-4"/>
          <w:kern w:val="2"/>
          <w:sz w:val="28"/>
          <w:szCs w:val="28"/>
        </w:rPr>
        <w:t>0</w:t>
      </w:r>
      <w:r w:rsidR="000C6DC8" w:rsidRPr="00347098">
        <w:rPr>
          <w:spacing w:val="-4"/>
          <w:kern w:val="2"/>
          <w:sz w:val="28"/>
          <w:szCs w:val="28"/>
        </w:rPr>
        <w:t xml:space="preserve"> ngày </w:t>
      </w:r>
      <w:r w:rsidR="0017265B" w:rsidRPr="00347098">
        <w:rPr>
          <w:spacing w:val="-4"/>
          <w:kern w:val="2"/>
          <w:sz w:val="28"/>
          <w:szCs w:val="28"/>
        </w:rPr>
        <w:t>2</w:t>
      </w:r>
      <w:r w:rsidR="009F503B">
        <w:rPr>
          <w:spacing w:val="-4"/>
          <w:kern w:val="2"/>
          <w:sz w:val="28"/>
          <w:szCs w:val="28"/>
        </w:rPr>
        <w:t>8</w:t>
      </w:r>
      <w:r w:rsidR="008E0DD7" w:rsidRPr="00347098">
        <w:rPr>
          <w:spacing w:val="-4"/>
          <w:kern w:val="2"/>
          <w:sz w:val="28"/>
          <w:szCs w:val="28"/>
        </w:rPr>
        <w:t>/</w:t>
      </w:r>
      <w:r w:rsidR="00544E0D" w:rsidRPr="00347098">
        <w:rPr>
          <w:spacing w:val="-4"/>
          <w:kern w:val="2"/>
          <w:sz w:val="28"/>
          <w:szCs w:val="28"/>
        </w:rPr>
        <w:t>7</w:t>
      </w:r>
      <w:r w:rsidR="008E0DD7" w:rsidRPr="00347098">
        <w:rPr>
          <w:spacing w:val="-4"/>
          <w:kern w:val="2"/>
          <w:sz w:val="28"/>
          <w:szCs w:val="28"/>
        </w:rPr>
        <w:t>,</w:t>
      </w:r>
      <w:r w:rsidR="00BB2845" w:rsidRPr="00347098">
        <w:rPr>
          <w:spacing w:val="-4"/>
          <w:kern w:val="2"/>
          <w:sz w:val="28"/>
          <w:szCs w:val="28"/>
        </w:rPr>
        <w:t xml:space="preserve"> </w:t>
      </w:r>
      <w:r w:rsidR="00347AD6" w:rsidRPr="00347098">
        <w:rPr>
          <w:spacing w:val="-4"/>
          <w:kern w:val="2"/>
          <w:sz w:val="28"/>
          <w:szCs w:val="28"/>
          <w:shd w:val="clear" w:color="auto" w:fill="FFFFFF"/>
        </w:rPr>
        <w:t xml:space="preserve">trên cả nước rải rác có mưa, </w:t>
      </w:r>
      <w:r w:rsidR="00083689" w:rsidRPr="00347098">
        <w:rPr>
          <w:spacing w:val="-4"/>
          <w:kern w:val="2"/>
          <w:sz w:val="28"/>
          <w:szCs w:val="28"/>
          <w:shd w:val="clear" w:color="auto" w:fill="FFFFFF"/>
        </w:rPr>
        <w:t xml:space="preserve">riêng các tỉnh </w:t>
      </w:r>
      <w:r w:rsidR="00CC0EA2" w:rsidRPr="00347098">
        <w:rPr>
          <w:spacing w:val="-4"/>
          <w:kern w:val="2"/>
          <w:sz w:val="28"/>
          <w:szCs w:val="28"/>
          <w:shd w:val="clear" w:color="auto" w:fill="FFFFFF"/>
        </w:rPr>
        <w:t xml:space="preserve">khu vực </w:t>
      </w:r>
      <w:r w:rsidR="00A667F5" w:rsidRPr="00347098">
        <w:rPr>
          <w:spacing w:val="-4"/>
          <w:kern w:val="2"/>
          <w:sz w:val="28"/>
          <w:szCs w:val="28"/>
          <w:shd w:val="clear" w:color="auto" w:fill="FFFFFF"/>
        </w:rPr>
        <w:t>Bắc</w:t>
      </w:r>
      <w:r w:rsidR="00CC0EA2" w:rsidRPr="00347098">
        <w:rPr>
          <w:spacing w:val="-4"/>
          <w:kern w:val="2"/>
          <w:sz w:val="28"/>
          <w:szCs w:val="28"/>
          <w:shd w:val="clear" w:color="auto" w:fill="FFFFFF"/>
        </w:rPr>
        <w:t xml:space="preserve"> Bộ</w:t>
      </w:r>
      <w:r w:rsidR="006D04A7" w:rsidRPr="00347098">
        <w:rPr>
          <w:spacing w:val="-4"/>
          <w:kern w:val="2"/>
          <w:sz w:val="28"/>
          <w:szCs w:val="28"/>
          <w:shd w:val="clear" w:color="auto" w:fill="FFFFFF"/>
        </w:rPr>
        <w:t xml:space="preserve"> có</w:t>
      </w:r>
      <w:r w:rsidR="00C70081" w:rsidRPr="00347098">
        <w:rPr>
          <w:spacing w:val="-4"/>
          <w:kern w:val="2"/>
          <w:sz w:val="28"/>
          <w:szCs w:val="28"/>
          <w:shd w:val="clear" w:color="auto" w:fill="FFFFFF"/>
        </w:rPr>
        <w:t xml:space="preserve"> mưa vừa,</w:t>
      </w:r>
      <w:r w:rsidR="00CC0EA2" w:rsidRPr="00347098">
        <w:rPr>
          <w:spacing w:val="-4"/>
          <w:kern w:val="2"/>
          <w:sz w:val="28"/>
          <w:szCs w:val="28"/>
          <w:shd w:val="clear" w:color="auto" w:fill="FFFFFF"/>
        </w:rPr>
        <w:t xml:space="preserve"> có nơi</w:t>
      </w:r>
      <w:r w:rsidR="00C70081" w:rsidRPr="00347098">
        <w:rPr>
          <w:spacing w:val="-4"/>
          <w:kern w:val="2"/>
          <w:sz w:val="28"/>
          <w:szCs w:val="28"/>
          <w:shd w:val="clear" w:color="auto" w:fill="FFFFFF"/>
        </w:rPr>
        <w:t xml:space="preserve"> </w:t>
      </w:r>
      <w:r w:rsidR="006D04A7" w:rsidRPr="00347098">
        <w:rPr>
          <w:spacing w:val="-4"/>
          <w:kern w:val="2"/>
          <w:sz w:val="28"/>
          <w:szCs w:val="28"/>
          <w:shd w:val="clear" w:color="auto" w:fill="FFFFFF"/>
        </w:rPr>
        <w:t>mưa to đến rất to</w:t>
      </w:r>
      <w:r w:rsidR="00A667F5" w:rsidRPr="00347098">
        <w:rPr>
          <w:spacing w:val="-4"/>
          <w:kern w:val="2"/>
          <w:sz w:val="28"/>
          <w:szCs w:val="28"/>
          <w:shd w:val="clear" w:color="auto" w:fill="FFFFFF"/>
        </w:rPr>
        <w:t xml:space="preserve">, lượng mưa phổ biến dưới </w:t>
      </w:r>
      <w:r w:rsidR="006D04A7" w:rsidRPr="00347098">
        <w:rPr>
          <w:spacing w:val="-4"/>
          <w:kern w:val="2"/>
          <w:sz w:val="28"/>
          <w:szCs w:val="28"/>
          <w:shd w:val="clear" w:color="auto" w:fill="FFFFFF"/>
        </w:rPr>
        <w:t>1</w:t>
      </w:r>
      <w:r w:rsidR="00347098">
        <w:rPr>
          <w:spacing w:val="-4"/>
          <w:kern w:val="2"/>
          <w:sz w:val="28"/>
          <w:szCs w:val="28"/>
          <w:shd w:val="clear" w:color="auto" w:fill="FFFFFF"/>
        </w:rPr>
        <w:t>0</w:t>
      </w:r>
      <w:r w:rsidR="00A667F5" w:rsidRPr="00347098">
        <w:rPr>
          <w:spacing w:val="-4"/>
          <w:kern w:val="2"/>
          <w:sz w:val="28"/>
          <w:szCs w:val="28"/>
          <w:shd w:val="clear" w:color="auto" w:fill="FFFFFF"/>
        </w:rPr>
        <w:t>0mm,</w:t>
      </w:r>
      <w:r w:rsidR="000517C1" w:rsidRPr="00347098">
        <w:rPr>
          <w:spacing w:val="-4"/>
          <w:kern w:val="2"/>
          <w:sz w:val="28"/>
          <w:szCs w:val="28"/>
          <w:shd w:val="clear" w:color="auto" w:fill="FFFFFF"/>
        </w:rPr>
        <w:t xml:space="preserve"> </w:t>
      </w:r>
      <w:r w:rsidR="00876038" w:rsidRPr="00C327DE">
        <w:rPr>
          <w:rStyle w:val="apple-converted-space"/>
          <w:rFonts w:eastAsia="@SimSun"/>
          <w:spacing w:val="-2"/>
          <w:sz w:val="28"/>
          <w:szCs w:val="28"/>
        </w:rPr>
        <w:t>riêng khu vực</w:t>
      </w:r>
      <w:r w:rsidR="00876038">
        <w:rPr>
          <w:rStyle w:val="apple-converted-space"/>
          <w:rFonts w:eastAsia="@SimSun"/>
          <w:spacing w:val="-2"/>
          <w:sz w:val="28"/>
          <w:szCs w:val="28"/>
        </w:rPr>
        <w:t xml:space="preserve"> ven biển</w:t>
      </w:r>
      <w:r w:rsidR="00876038" w:rsidRPr="00C327DE">
        <w:rPr>
          <w:rStyle w:val="apple-converted-space"/>
          <w:rFonts w:eastAsia="@SimSun"/>
          <w:spacing w:val="-2"/>
          <w:sz w:val="28"/>
          <w:szCs w:val="28"/>
        </w:rPr>
        <w:t xml:space="preserve"> </w:t>
      </w:r>
      <w:r w:rsidR="00C65224">
        <w:rPr>
          <w:rStyle w:val="apple-converted-space"/>
          <w:rFonts w:eastAsia="@SimSun"/>
          <w:spacing w:val="-2"/>
          <w:sz w:val="28"/>
          <w:szCs w:val="28"/>
        </w:rPr>
        <w:t xml:space="preserve">và các đảo Cô Tô, Vân Đồn </w:t>
      </w:r>
      <w:r w:rsidR="00876038" w:rsidRPr="00C327DE">
        <w:rPr>
          <w:rStyle w:val="apple-converted-space"/>
          <w:rFonts w:eastAsia="@SimSun"/>
          <w:spacing w:val="-2"/>
          <w:sz w:val="28"/>
          <w:szCs w:val="28"/>
        </w:rPr>
        <w:t>tỉnh Quảng Ninh</w:t>
      </w:r>
      <w:r w:rsidR="00876038">
        <w:rPr>
          <w:rStyle w:val="apple-converted-space"/>
          <w:rFonts w:eastAsia="@SimSun"/>
          <w:spacing w:val="-2"/>
          <w:sz w:val="28"/>
          <w:szCs w:val="28"/>
        </w:rPr>
        <w:t xml:space="preserve"> </w:t>
      </w:r>
      <w:r w:rsidR="00876038" w:rsidRPr="00C327DE">
        <w:rPr>
          <w:rStyle w:val="apple-converted-space"/>
          <w:rFonts w:eastAsia="@SimSun"/>
          <w:spacing w:val="-2"/>
          <w:sz w:val="28"/>
          <w:szCs w:val="28"/>
        </w:rPr>
        <w:t>có mưa rất to:</w:t>
      </w:r>
    </w:p>
    <w:tbl>
      <w:tblPr>
        <w:tblW w:w="4884" w:type="pct"/>
        <w:tblInd w:w="108" w:type="dxa"/>
        <w:tblLook w:val="04A0" w:firstRow="1" w:lastRow="0" w:firstColumn="1" w:lastColumn="0" w:noHBand="0" w:noVBand="1"/>
      </w:tblPr>
      <w:tblGrid>
        <w:gridCol w:w="3140"/>
        <w:gridCol w:w="1242"/>
        <w:gridCol w:w="308"/>
        <w:gridCol w:w="3241"/>
        <w:gridCol w:w="1142"/>
      </w:tblGrid>
      <w:tr w:rsidR="00347098" w:rsidRPr="00347098" w:rsidTr="00347098">
        <w:trPr>
          <w:trHeight w:val="255"/>
        </w:trPr>
        <w:tc>
          <w:tcPr>
            <w:tcW w:w="1730" w:type="pct"/>
            <w:noWrap/>
            <w:vAlign w:val="bottom"/>
          </w:tcPr>
          <w:p w:rsidR="00347098" w:rsidRPr="00347098" w:rsidRDefault="00347098" w:rsidP="00761A60">
            <w:pPr>
              <w:widowControl w:val="0"/>
              <w:spacing w:line="340" w:lineRule="exact"/>
              <w:jc w:val="both"/>
              <w:rPr>
                <w:kern w:val="2"/>
                <w:sz w:val="28"/>
                <w:szCs w:val="28"/>
              </w:rPr>
            </w:pPr>
            <w:r>
              <w:rPr>
                <w:kern w:val="2"/>
                <w:sz w:val="28"/>
                <w:szCs w:val="28"/>
              </w:rPr>
              <w:t>Cao Phong (Hòa Bình)</w:t>
            </w:r>
          </w:p>
        </w:tc>
        <w:tc>
          <w:tcPr>
            <w:tcW w:w="684" w:type="pct"/>
            <w:noWrap/>
            <w:vAlign w:val="bottom"/>
          </w:tcPr>
          <w:p w:rsidR="00347098" w:rsidRPr="00347098" w:rsidRDefault="00347098" w:rsidP="00761A60">
            <w:pPr>
              <w:widowControl w:val="0"/>
              <w:spacing w:line="340" w:lineRule="exact"/>
              <w:jc w:val="right"/>
              <w:rPr>
                <w:kern w:val="2"/>
                <w:sz w:val="28"/>
                <w:szCs w:val="28"/>
              </w:rPr>
            </w:pPr>
            <w:r>
              <w:rPr>
                <w:kern w:val="2"/>
                <w:sz w:val="28"/>
                <w:szCs w:val="28"/>
              </w:rPr>
              <w:t>107</w:t>
            </w:r>
            <w:r w:rsidRPr="00347098">
              <w:rPr>
                <w:kern w:val="2"/>
                <w:sz w:val="28"/>
                <w:szCs w:val="28"/>
              </w:rPr>
              <w:t xml:space="preserve"> mm</w:t>
            </w:r>
          </w:p>
        </w:tc>
        <w:tc>
          <w:tcPr>
            <w:tcW w:w="170" w:type="pct"/>
            <w:noWrap/>
            <w:vAlign w:val="bottom"/>
          </w:tcPr>
          <w:p w:rsidR="00347098" w:rsidRPr="00347098" w:rsidRDefault="00347098" w:rsidP="00725E73">
            <w:pPr>
              <w:widowControl w:val="0"/>
              <w:spacing w:line="340" w:lineRule="exact"/>
              <w:jc w:val="both"/>
              <w:rPr>
                <w:rFonts w:eastAsiaTheme="minorHAnsi"/>
                <w:kern w:val="2"/>
                <w:sz w:val="28"/>
                <w:szCs w:val="28"/>
              </w:rPr>
            </w:pPr>
          </w:p>
        </w:tc>
        <w:tc>
          <w:tcPr>
            <w:tcW w:w="1786"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Tiên Yên (Quảng Ninh)</w:t>
            </w:r>
          </w:p>
        </w:tc>
        <w:tc>
          <w:tcPr>
            <w:tcW w:w="629" w:type="pct"/>
            <w:noWrap/>
            <w:vAlign w:val="bottom"/>
          </w:tcPr>
          <w:p w:rsidR="00347098" w:rsidRPr="00347098" w:rsidRDefault="00347098" w:rsidP="005234D7">
            <w:pPr>
              <w:widowControl w:val="0"/>
              <w:spacing w:line="340" w:lineRule="exact"/>
              <w:jc w:val="right"/>
              <w:rPr>
                <w:kern w:val="2"/>
                <w:sz w:val="28"/>
                <w:szCs w:val="28"/>
              </w:rPr>
            </w:pPr>
            <w:r>
              <w:rPr>
                <w:kern w:val="2"/>
                <w:sz w:val="28"/>
                <w:szCs w:val="28"/>
              </w:rPr>
              <w:t>160</w:t>
            </w:r>
            <w:r w:rsidRPr="00347098">
              <w:rPr>
                <w:kern w:val="2"/>
                <w:sz w:val="28"/>
                <w:szCs w:val="28"/>
              </w:rPr>
              <w:t xml:space="preserve"> mm</w:t>
            </w:r>
          </w:p>
        </w:tc>
      </w:tr>
      <w:tr w:rsidR="00347098" w:rsidRPr="00347098" w:rsidTr="00347098">
        <w:trPr>
          <w:trHeight w:val="255"/>
        </w:trPr>
        <w:tc>
          <w:tcPr>
            <w:tcW w:w="1730" w:type="pct"/>
            <w:noWrap/>
            <w:vAlign w:val="bottom"/>
          </w:tcPr>
          <w:p w:rsidR="00347098" w:rsidRPr="00347098" w:rsidRDefault="00347098" w:rsidP="00761A60">
            <w:pPr>
              <w:widowControl w:val="0"/>
              <w:spacing w:line="340" w:lineRule="exact"/>
              <w:jc w:val="both"/>
              <w:rPr>
                <w:kern w:val="2"/>
                <w:sz w:val="28"/>
                <w:szCs w:val="28"/>
              </w:rPr>
            </w:pPr>
            <w:r>
              <w:rPr>
                <w:kern w:val="2"/>
                <w:sz w:val="28"/>
                <w:szCs w:val="28"/>
              </w:rPr>
              <w:t>Chợ Chã (Thái Nguyên)</w:t>
            </w:r>
          </w:p>
        </w:tc>
        <w:tc>
          <w:tcPr>
            <w:tcW w:w="684" w:type="pct"/>
            <w:noWrap/>
            <w:vAlign w:val="bottom"/>
          </w:tcPr>
          <w:p w:rsidR="00347098" w:rsidRPr="00347098" w:rsidRDefault="00347098" w:rsidP="00761A60">
            <w:pPr>
              <w:widowControl w:val="0"/>
              <w:spacing w:line="340" w:lineRule="exact"/>
              <w:jc w:val="right"/>
              <w:rPr>
                <w:kern w:val="2"/>
                <w:sz w:val="28"/>
                <w:szCs w:val="28"/>
              </w:rPr>
            </w:pPr>
            <w:r>
              <w:rPr>
                <w:kern w:val="2"/>
                <w:sz w:val="28"/>
                <w:szCs w:val="28"/>
              </w:rPr>
              <w:t>144 mm</w:t>
            </w:r>
          </w:p>
        </w:tc>
        <w:tc>
          <w:tcPr>
            <w:tcW w:w="170" w:type="pct"/>
            <w:noWrap/>
            <w:vAlign w:val="bottom"/>
          </w:tcPr>
          <w:p w:rsidR="00347098" w:rsidRPr="00347098" w:rsidRDefault="00347098" w:rsidP="00725E73">
            <w:pPr>
              <w:widowControl w:val="0"/>
              <w:spacing w:line="340" w:lineRule="exact"/>
              <w:jc w:val="both"/>
              <w:rPr>
                <w:rFonts w:eastAsiaTheme="minorHAnsi"/>
                <w:kern w:val="2"/>
                <w:sz w:val="28"/>
                <w:szCs w:val="28"/>
              </w:rPr>
            </w:pPr>
          </w:p>
        </w:tc>
        <w:tc>
          <w:tcPr>
            <w:tcW w:w="1786"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Móng Cái (Quảng Ninh)</w:t>
            </w:r>
          </w:p>
        </w:tc>
        <w:tc>
          <w:tcPr>
            <w:tcW w:w="629" w:type="pct"/>
            <w:noWrap/>
            <w:vAlign w:val="bottom"/>
          </w:tcPr>
          <w:p w:rsidR="00347098" w:rsidRPr="00347098" w:rsidRDefault="00347098" w:rsidP="005234D7">
            <w:pPr>
              <w:widowControl w:val="0"/>
              <w:spacing w:line="340" w:lineRule="exact"/>
              <w:jc w:val="right"/>
              <w:rPr>
                <w:kern w:val="2"/>
                <w:sz w:val="28"/>
                <w:szCs w:val="28"/>
              </w:rPr>
            </w:pPr>
            <w:r>
              <w:rPr>
                <w:kern w:val="2"/>
                <w:sz w:val="28"/>
                <w:szCs w:val="28"/>
              </w:rPr>
              <w:t>735</w:t>
            </w:r>
            <w:r w:rsidRPr="00347098">
              <w:rPr>
                <w:kern w:val="2"/>
                <w:sz w:val="28"/>
                <w:szCs w:val="28"/>
              </w:rPr>
              <w:t xml:space="preserve"> mm</w:t>
            </w:r>
          </w:p>
        </w:tc>
      </w:tr>
      <w:tr w:rsidR="00347098" w:rsidRPr="00347098" w:rsidTr="00347098">
        <w:trPr>
          <w:trHeight w:val="255"/>
        </w:trPr>
        <w:tc>
          <w:tcPr>
            <w:tcW w:w="1730"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Bãi Cháy (Quảng Ninh)</w:t>
            </w:r>
          </w:p>
        </w:tc>
        <w:tc>
          <w:tcPr>
            <w:tcW w:w="684" w:type="pct"/>
            <w:noWrap/>
            <w:vAlign w:val="bottom"/>
          </w:tcPr>
          <w:p w:rsidR="00347098" w:rsidRPr="00347098" w:rsidRDefault="00347098" w:rsidP="00761A60">
            <w:pPr>
              <w:widowControl w:val="0"/>
              <w:spacing w:line="340" w:lineRule="exact"/>
              <w:jc w:val="right"/>
              <w:rPr>
                <w:kern w:val="2"/>
                <w:sz w:val="28"/>
                <w:szCs w:val="28"/>
              </w:rPr>
            </w:pPr>
            <w:r>
              <w:rPr>
                <w:kern w:val="2"/>
                <w:sz w:val="28"/>
                <w:szCs w:val="28"/>
              </w:rPr>
              <w:t>672</w:t>
            </w:r>
            <w:r w:rsidRPr="00347098">
              <w:rPr>
                <w:kern w:val="2"/>
                <w:sz w:val="28"/>
                <w:szCs w:val="28"/>
              </w:rPr>
              <w:t xml:space="preserve"> mm</w:t>
            </w:r>
          </w:p>
        </w:tc>
        <w:tc>
          <w:tcPr>
            <w:tcW w:w="170" w:type="pct"/>
            <w:noWrap/>
            <w:vAlign w:val="bottom"/>
          </w:tcPr>
          <w:p w:rsidR="00347098" w:rsidRPr="00347098" w:rsidRDefault="00347098" w:rsidP="00725E73">
            <w:pPr>
              <w:widowControl w:val="0"/>
              <w:spacing w:line="340" w:lineRule="exact"/>
              <w:jc w:val="both"/>
              <w:rPr>
                <w:rFonts w:eastAsiaTheme="minorHAnsi"/>
                <w:kern w:val="2"/>
                <w:sz w:val="28"/>
                <w:szCs w:val="28"/>
              </w:rPr>
            </w:pPr>
          </w:p>
        </w:tc>
        <w:tc>
          <w:tcPr>
            <w:tcW w:w="1786"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Bất Mọt (Thanh Hóa)</w:t>
            </w:r>
          </w:p>
        </w:tc>
        <w:tc>
          <w:tcPr>
            <w:tcW w:w="629" w:type="pct"/>
            <w:noWrap/>
            <w:vAlign w:val="bottom"/>
          </w:tcPr>
          <w:p w:rsidR="00347098" w:rsidRPr="00347098" w:rsidRDefault="00347098" w:rsidP="005234D7">
            <w:pPr>
              <w:widowControl w:val="0"/>
              <w:spacing w:line="340" w:lineRule="exact"/>
              <w:jc w:val="right"/>
              <w:rPr>
                <w:kern w:val="2"/>
                <w:sz w:val="28"/>
                <w:szCs w:val="28"/>
              </w:rPr>
            </w:pPr>
            <w:r>
              <w:rPr>
                <w:kern w:val="2"/>
                <w:sz w:val="28"/>
                <w:szCs w:val="28"/>
              </w:rPr>
              <w:t>170</w:t>
            </w:r>
            <w:r w:rsidRPr="00347098">
              <w:rPr>
                <w:kern w:val="2"/>
                <w:sz w:val="28"/>
                <w:szCs w:val="28"/>
              </w:rPr>
              <w:t xml:space="preserve"> mm</w:t>
            </w:r>
          </w:p>
        </w:tc>
      </w:tr>
      <w:tr w:rsidR="00347098" w:rsidRPr="00347098" w:rsidTr="00347098">
        <w:trPr>
          <w:trHeight w:val="255"/>
        </w:trPr>
        <w:tc>
          <w:tcPr>
            <w:tcW w:w="1730"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Cô Tô (Quảng Ninh)</w:t>
            </w:r>
          </w:p>
        </w:tc>
        <w:tc>
          <w:tcPr>
            <w:tcW w:w="684" w:type="pct"/>
            <w:noWrap/>
            <w:vAlign w:val="bottom"/>
          </w:tcPr>
          <w:p w:rsidR="00347098" w:rsidRPr="00347098" w:rsidRDefault="00347098" w:rsidP="00761A60">
            <w:pPr>
              <w:widowControl w:val="0"/>
              <w:spacing w:line="340" w:lineRule="exact"/>
              <w:jc w:val="right"/>
              <w:rPr>
                <w:kern w:val="2"/>
                <w:sz w:val="28"/>
                <w:szCs w:val="28"/>
              </w:rPr>
            </w:pPr>
            <w:r>
              <w:rPr>
                <w:kern w:val="2"/>
                <w:sz w:val="28"/>
                <w:szCs w:val="28"/>
              </w:rPr>
              <w:t>823</w:t>
            </w:r>
            <w:r w:rsidRPr="00347098">
              <w:rPr>
                <w:kern w:val="2"/>
                <w:sz w:val="28"/>
                <w:szCs w:val="28"/>
              </w:rPr>
              <w:t xml:space="preserve"> mm</w:t>
            </w:r>
          </w:p>
        </w:tc>
        <w:tc>
          <w:tcPr>
            <w:tcW w:w="170" w:type="pct"/>
            <w:noWrap/>
            <w:vAlign w:val="bottom"/>
          </w:tcPr>
          <w:p w:rsidR="00347098" w:rsidRPr="00347098" w:rsidRDefault="00347098" w:rsidP="00725E73">
            <w:pPr>
              <w:widowControl w:val="0"/>
              <w:spacing w:line="340" w:lineRule="exact"/>
              <w:jc w:val="both"/>
              <w:rPr>
                <w:rFonts w:eastAsiaTheme="minorHAnsi"/>
                <w:kern w:val="2"/>
                <w:sz w:val="28"/>
                <w:szCs w:val="28"/>
              </w:rPr>
            </w:pPr>
          </w:p>
        </w:tc>
        <w:tc>
          <w:tcPr>
            <w:tcW w:w="1786" w:type="pct"/>
            <w:noWrap/>
            <w:vAlign w:val="bottom"/>
          </w:tcPr>
          <w:p w:rsidR="00347098" w:rsidRPr="00347098" w:rsidRDefault="00347098" w:rsidP="005234D7">
            <w:pPr>
              <w:widowControl w:val="0"/>
              <w:spacing w:line="340" w:lineRule="exact"/>
              <w:jc w:val="both"/>
              <w:rPr>
                <w:kern w:val="2"/>
                <w:sz w:val="28"/>
                <w:szCs w:val="28"/>
              </w:rPr>
            </w:pPr>
            <w:r w:rsidRPr="00347098">
              <w:rPr>
                <w:kern w:val="2"/>
                <w:sz w:val="28"/>
                <w:szCs w:val="28"/>
              </w:rPr>
              <w:t>Thạch Quảng (Thanh Hóa)</w:t>
            </w:r>
          </w:p>
        </w:tc>
        <w:tc>
          <w:tcPr>
            <w:tcW w:w="629" w:type="pct"/>
            <w:noWrap/>
            <w:vAlign w:val="bottom"/>
          </w:tcPr>
          <w:p w:rsidR="00347098" w:rsidRPr="00347098" w:rsidRDefault="00347098" w:rsidP="005234D7">
            <w:pPr>
              <w:widowControl w:val="0"/>
              <w:spacing w:line="340" w:lineRule="exact"/>
              <w:jc w:val="right"/>
              <w:rPr>
                <w:kern w:val="2"/>
                <w:sz w:val="28"/>
                <w:szCs w:val="28"/>
              </w:rPr>
            </w:pPr>
            <w:r>
              <w:rPr>
                <w:kern w:val="2"/>
                <w:sz w:val="28"/>
                <w:szCs w:val="28"/>
              </w:rPr>
              <w:t>171</w:t>
            </w:r>
            <w:r w:rsidRPr="00347098">
              <w:rPr>
                <w:kern w:val="2"/>
                <w:sz w:val="28"/>
                <w:szCs w:val="28"/>
              </w:rPr>
              <w:t xml:space="preserve"> mm</w:t>
            </w:r>
          </w:p>
        </w:tc>
      </w:tr>
      <w:tr w:rsidR="00347098" w:rsidRPr="00347098" w:rsidTr="00347098">
        <w:trPr>
          <w:trHeight w:val="255"/>
        </w:trPr>
        <w:tc>
          <w:tcPr>
            <w:tcW w:w="1730" w:type="pct"/>
            <w:noWrap/>
            <w:vAlign w:val="bottom"/>
          </w:tcPr>
          <w:p w:rsidR="00347098" w:rsidRPr="00347098" w:rsidRDefault="00347098" w:rsidP="00761A60">
            <w:pPr>
              <w:widowControl w:val="0"/>
              <w:spacing w:line="340" w:lineRule="exact"/>
              <w:jc w:val="both"/>
              <w:rPr>
                <w:kern w:val="2"/>
                <w:sz w:val="28"/>
                <w:szCs w:val="28"/>
              </w:rPr>
            </w:pPr>
            <w:r w:rsidRPr="00347098">
              <w:rPr>
                <w:kern w:val="2"/>
                <w:sz w:val="28"/>
                <w:szCs w:val="28"/>
              </w:rPr>
              <w:t>Cửa Ông (Quảng Ninh)</w:t>
            </w:r>
          </w:p>
        </w:tc>
        <w:tc>
          <w:tcPr>
            <w:tcW w:w="684" w:type="pct"/>
            <w:noWrap/>
            <w:vAlign w:val="bottom"/>
          </w:tcPr>
          <w:p w:rsidR="00347098" w:rsidRPr="00347098" w:rsidRDefault="00347098" w:rsidP="00761A60">
            <w:pPr>
              <w:widowControl w:val="0"/>
              <w:spacing w:line="340" w:lineRule="exact"/>
              <w:jc w:val="right"/>
              <w:rPr>
                <w:kern w:val="2"/>
                <w:sz w:val="28"/>
                <w:szCs w:val="28"/>
              </w:rPr>
            </w:pPr>
            <w:r>
              <w:rPr>
                <w:kern w:val="2"/>
                <w:sz w:val="28"/>
                <w:szCs w:val="28"/>
              </w:rPr>
              <w:t>865</w:t>
            </w:r>
            <w:r w:rsidRPr="00347098">
              <w:rPr>
                <w:kern w:val="2"/>
                <w:sz w:val="28"/>
                <w:szCs w:val="28"/>
              </w:rPr>
              <w:t xml:space="preserve"> mm</w:t>
            </w:r>
          </w:p>
        </w:tc>
        <w:tc>
          <w:tcPr>
            <w:tcW w:w="170" w:type="pct"/>
            <w:noWrap/>
            <w:vAlign w:val="bottom"/>
          </w:tcPr>
          <w:p w:rsidR="00347098" w:rsidRPr="00347098" w:rsidRDefault="00347098" w:rsidP="00725E73">
            <w:pPr>
              <w:widowControl w:val="0"/>
              <w:spacing w:line="340" w:lineRule="exact"/>
              <w:jc w:val="both"/>
              <w:rPr>
                <w:rFonts w:eastAsiaTheme="minorHAnsi"/>
                <w:kern w:val="2"/>
                <w:sz w:val="28"/>
                <w:szCs w:val="28"/>
              </w:rPr>
            </w:pPr>
          </w:p>
        </w:tc>
        <w:tc>
          <w:tcPr>
            <w:tcW w:w="1786" w:type="pct"/>
            <w:noWrap/>
            <w:vAlign w:val="bottom"/>
          </w:tcPr>
          <w:p w:rsidR="00347098" w:rsidRPr="00347098" w:rsidRDefault="00347098" w:rsidP="00725E73">
            <w:pPr>
              <w:widowControl w:val="0"/>
              <w:spacing w:line="340" w:lineRule="exact"/>
              <w:jc w:val="both"/>
              <w:rPr>
                <w:kern w:val="2"/>
                <w:sz w:val="28"/>
                <w:szCs w:val="28"/>
              </w:rPr>
            </w:pPr>
          </w:p>
        </w:tc>
        <w:tc>
          <w:tcPr>
            <w:tcW w:w="629" w:type="pct"/>
            <w:noWrap/>
            <w:vAlign w:val="bottom"/>
          </w:tcPr>
          <w:p w:rsidR="00347098" w:rsidRPr="00347098" w:rsidRDefault="00347098" w:rsidP="00725E73">
            <w:pPr>
              <w:widowControl w:val="0"/>
              <w:spacing w:line="340" w:lineRule="exact"/>
              <w:jc w:val="right"/>
              <w:rPr>
                <w:kern w:val="2"/>
                <w:sz w:val="28"/>
                <w:szCs w:val="28"/>
              </w:rPr>
            </w:pPr>
          </w:p>
        </w:tc>
      </w:tr>
    </w:tbl>
    <w:p w:rsidR="001B4156" w:rsidRPr="008E67B6" w:rsidRDefault="001B4156" w:rsidP="00FA153D">
      <w:pPr>
        <w:widowControl w:val="0"/>
        <w:tabs>
          <w:tab w:val="right" w:pos="9072"/>
        </w:tabs>
        <w:spacing w:before="40" w:after="40" w:line="264" w:lineRule="auto"/>
        <w:jc w:val="both"/>
        <w:rPr>
          <w:b/>
          <w:color w:val="000000" w:themeColor="text1"/>
          <w:kern w:val="2"/>
          <w:sz w:val="28"/>
          <w:szCs w:val="28"/>
        </w:rPr>
      </w:pPr>
      <w:r w:rsidRPr="008E67B6">
        <w:rPr>
          <w:b/>
          <w:color w:val="000000" w:themeColor="text1"/>
          <w:kern w:val="2"/>
          <w:sz w:val="28"/>
          <w:szCs w:val="28"/>
        </w:rPr>
        <w:t>I</w:t>
      </w:r>
      <w:r w:rsidR="00E21098" w:rsidRPr="008E67B6">
        <w:rPr>
          <w:b/>
          <w:color w:val="000000" w:themeColor="text1"/>
          <w:kern w:val="2"/>
          <w:sz w:val="28"/>
          <w:szCs w:val="28"/>
        </w:rPr>
        <w:t>I</w:t>
      </w:r>
      <w:r w:rsidRPr="008E67B6">
        <w:rPr>
          <w:b/>
          <w:color w:val="000000" w:themeColor="text1"/>
          <w:kern w:val="2"/>
          <w:sz w:val="28"/>
          <w:szCs w:val="28"/>
        </w:rPr>
        <w:t>. TÌNH HÌNH THỦY VĂN</w:t>
      </w:r>
    </w:p>
    <w:p w:rsidR="00F10320" w:rsidRPr="002E64E5" w:rsidRDefault="005228EA" w:rsidP="00FA153D">
      <w:pPr>
        <w:pStyle w:val="ListParagraph"/>
        <w:widowControl w:val="0"/>
        <w:spacing w:before="40" w:after="40" w:line="264" w:lineRule="auto"/>
        <w:ind w:left="0" w:firstLine="567"/>
        <w:contextualSpacing w:val="0"/>
        <w:jc w:val="both"/>
        <w:rPr>
          <w:kern w:val="2"/>
          <w:sz w:val="28"/>
          <w:szCs w:val="28"/>
          <w:lang w:val="it-IT"/>
        </w:rPr>
      </w:pPr>
      <w:r w:rsidRPr="005234D7">
        <w:rPr>
          <w:color w:val="000000" w:themeColor="text1"/>
          <w:kern w:val="2"/>
          <w:sz w:val="28"/>
          <w:szCs w:val="28"/>
          <w:lang w:val="it-IT"/>
        </w:rPr>
        <w:t xml:space="preserve">Mực </w:t>
      </w:r>
      <w:r w:rsidRPr="005234D7">
        <w:rPr>
          <w:kern w:val="2"/>
          <w:sz w:val="28"/>
          <w:szCs w:val="28"/>
          <w:lang w:val="it-IT"/>
        </w:rPr>
        <w:t>nước lúc 7h</w:t>
      </w:r>
      <w:r w:rsidR="00432C0E" w:rsidRPr="005234D7">
        <w:rPr>
          <w:kern w:val="2"/>
          <w:sz w:val="28"/>
          <w:szCs w:val="28"/>
          <w:lang w:val="it-IT"/>
        </w:rPr>
        <w:t>00</w:t>
      </w:r>
      <w:r w:rsidR="00F649F6" w:rsidRPr="005234D7">
        <w:rPr>
          <w:kern w:val="2"/>
          <w:sz w:val="28"/>
          <w:szCs w:val="28"/>
          <w:lang w:val="it-IT"/>
        </w:rPr>
        <w:t xml:space="preserve"> ngày </w:t>
      </w:r>
      <w:r w:rsidR="0030165A" w:rsidRPr="005234D7">
        <w:rPr>
          <w:kern w:val="2"/>
          <w:sz w:val="28"/>
          <w:szCs w:val="28"/>
          <w:lang w:val="it-IT"/>
        </w:rPr>
        <w:t>2</w:t>
      </w:r>
      <w:r w:rsidR="00AB3AD2" w:rsidRPr="005234D7">
        <w:rPr>
          <w:kern w:val="2"/>
          <w:sz w:val="28"/>
          <w:szCs w:val="28"/>
          <w:lang w:val="it-IT"/>
        </w:rPr>
        <w:t>9</w:t>
      </w:r>
      <w:r w:rsidR="00E36238" w:rsidRPr="005234D7">
        <w:rPr>
          <w:kern w:val="2"/>
          <w:sz w:val="28"/>
          <w:szCs w:val="28"/>
          <w:lang w:val="it-IT"/>
        </w:rPr>
        <w:t>/</w:t>
      </w:r>
      <w:r w:rsidR="00F87B2B" w:rsidRPr="005234D7">
        <w:rPr>
          <w:kern w:val="2"/>
          <w:sz w:val="28"/>
          <w:szCs w:val="28"/>
          <w:lang w:val="it-IT"/>
        </w:rPr>
        <w:t>7</w:t>
      </w:r>
      <w:r w:rsidR="00E36238" w:rsidRPr="005234D7">
        <w:rPr>
          <w:kern w:val="2"/>
          <w:sz w:val="28"/>
          <w:szCs w:val="28"/>
          <w:lang w:val="it-IT"/>
        </w:rPr>
        <w:t xml:space="preserve"> trên sông Hồng tại Hà Nội là </w:t>
      </w:r>
      <w:r w:rsidR="006D0BE4" w:rsidRPr="002E64E5">
        <w:rPr>
          <w:kern w:val="2"/>
          <w:sz w:val="28"/>
          <w:szCs w:val="28"/>
          <w:lang w:val="it-IT"/>
        </w:rPr>
        <w:t>2,24</w:t>
      </w:r>
      <w:r w:rsidR="00EB28FD" w:rsidRPr="002E64E5">
        <w:rPr>
          <w:kern w:val="2"/>
          <w:sz w:val="28"/>
          <w:szCs w:val="28"/>
          <w:lang w:val="it-IT"/>
        </w:rPr>
        <w:t xml:space="preserve"> </w:t>
      </w:r>
      <w:r w:rsidR="00E36238" w:rsidRPr="002E64E5">
        <w:rPr>
          <w:kern w:val="2"/>
          <w:sz w:val="28"/>
          <w:szCs w:val="28"/>
          <w:lang w:val="it-IT"/>
        </w:rPr>
        <w:t xml:space="preserve">m; trên sông Thái Bình tại Phả Lại là </w:t>
      </w:r>
      <w:r w:rsidR="006D0BE4" w:rsidRPr="002E64E5">
        <w:rPr>
          <w:kern w:val="2"/>
          <w:sz w:val="28"/>
          <w:szCs w:val="28"/>
          <w:lang w:val="it-IT"/>
        </w:rPr>
        <w:t>0,91</w:t>
      </w:r>
      <w:r w:rsidR="004B5B4A" w:rsidRPr="002E64E5">
        <w:rPr>
          <w:kern w:val="2"/>
          <w:sz w:val="28"/>
          <w:szCs w:val="28"/>
          <w:lang w:val="it-IT"/>
        </w:rPr>
        <w:t xml:space="preserve"> </w:t>
      </w:r>
      <w:r w:rsidR="00E36238" w:rsidRPr="002E64E5">
        <w:rPr>
          <w:kern w:val="2"/>
          <w:sz w:val="28"/>
          <w:szCs w:val="28"/>
          <w:lang w:val="it-IT"/>
        </w:rPr>
        <w:t>m.</w:t>
      </w:r>
    </w:p>
    <w:p w:rsidR="00632D3A" w:rsidRPr="005234D7" w:rsidRDefault="001B4156" w:rsidP="00FA153D">
      <w:pPr>
        <w:pStyle w:val="ListParagraph"/>
        <w:widowControl w:val="0"/>
        <w:spacing w:before="40" w:after="40" w:line="264" w:lineRule="auto"/>
        <w:ind w:left="0" w:firstLine="567"/>
        <w:contextualSpacing w:val="0"/>
        <w:jc w:val="both"/>
        <w:rPr>
          <w:b/>
          <w:i/>
          <w:color w:val="000000" w:themeColor="text1"/>
          <w:kern w:val="2"/>
          <w:sz w:val="28"/>
          <w:szCs w:val="28"/>
          <w:lang w:val="it-IT"/>
        </w:rPr>
      </w:pPr>
      <w:r w:rsidRPr="005234D7">
        <w:rPr>
          <w:b/>
          <w:i/>
          <w:color w:val="000000" w:themeColor="text1"/>
          <w:kern w:val="2"/>
          <w:sz w:val="28"/>
          <w:szCs w:val="28"/>
          <w:lang w:val="it-IT"/>
        </w:rPr>
        <w:t>Dự báo:</w:t>
      </w:r>
    </w:p>
    <w:p w:rsidR="008500EB" w:rsidRPr="005234D7" w:rsidRDefault="008500EB" w:rsidP="00FA153D">
      <w:pPr>
        <w:widowControl w:val="0"/>
        <w:spacing w:before="40" w:after="40" w:line="264" w:lineRule="auto"/>
        <w:ind w:firstLine="567"/>
        <w:jc w:val="both"/>
        <w:rPr>
          <w:color w:val="000000" w:themeColor="text1"/>
          <w:kern w:val="2"/>
          <w:sz w:val="28"/>
          <w:szCs w:val="28"/>
          <w:lang w:val="it-IT"/>
        </w:rPr>
      </w:pPr>
      <w:r w:rsidRPr="005234D7">
        <w:rPr>
          <w:color w:val="000000" w:themeColor="text1"/>
          <w:kern w:val="2"/>
          <w:sz w:val="28"/>
          <w:szCs w:val="28"/>
          <w:lang w:val="it-IT"/>
        </w:rPr>
        <w:t xml:space="preserve">- Sông Hồng: </w:t>
      </w:r>
      <w:r w:rsidR="0059250C" w:rsidRPr="005234D7">
        <w:rPr>
          <w:color w:val="000000" w:themeColor="text1"/>
          <w:kern w:val="2"/>
          <w:sz w:val="28"/>
          <w:szCs w:val="28"/>
          <w:lang w:val="it-IT"/>
        </w:rPr>
        <w:t>Mực nước tiếp tục biến đổi chậm ở</w:t>
      </w:r>
      <w:r w:rsidR="003F72EB" w:rsidRPr="005234D7">
        <w:rPr>
          <w:color w:val="000000" w:themeColor="text1"/>
          <w:kern w:val="2"/>
          <w:sz w:val="28"/>
          <w:szCs w:val="28"/>
          <w:lang w:val="it-IT"/>
        </w:rPr>
        <w:t xml:space="preserve"> mức thấp, đến 7h</w:t>
      </w:r>
      <w:r w:rsidR="0081581C" w:rsidRPr="005234D7">
        <w:rPr>
          <w:color w:val="000000" w:themeColor="text1"/>
          <w:kern w:val="2"/>
          <w:sz w:val="28"/>
          <w:szCs w:val="28"/>
          <w:lang w:val="it-IT"/>
        </w:rPr>
        <w:t>00</w:t>
      </w:r>
      <w:r w:rsidR="00AB3AD2" w:rsidRPr="005234D7">
        <w:rPr>
          <w:color w:val="000000" w:themeColor="text1"/>
          <w:kern w:val="2"/>
          <w:sz w:val="28"/>
          <w:szCs w:val="28"/>
          <w:lang w:val="it-IT"/>
        </w:rPr>
        <w:t xml:space="preserve"> ngày 30</w:t>
      </w:r>
      <w:r w:rsidR="0059250C" w:rsidRPr="005234D7">
        <w:rPr>
          <w:color w:val="000000" w:themeColor="text1"/>
          <w:kern w:val="2"/>
          <w:sz w:val="28"/>
          <w:szCs w:val="28"/>
          <w:lang w:val="it-IT"/>
        </w:rPr>
        <w:t xml:space="preserve">/7 tại Hà Nội có khả năng ở mức </w:t>
      </w:r>
      <w:r w:rsidR="00BA2C89" w:rsidRPr="005234D7">
        <w:rPr>
          <w:color w:val="000000" w:themeColor="text1"/>
          <w:kern w:val="2"/>
          <w:sz w:val="28"/>
          <w:szCs w:val="28"/>
          <w:lang w:val="it-IT"/>
        </w:rPr>
        <w:t>2,10</w:t>
      </w:r>
      <w:r w:rsidR="0059250C" w:rsidRPr="005234D7">
        <w:rPr>
          <w:color w:val="000000" w:themeColor="text1"/>
          <w:kern w:val="2"/>
          <w:sz w:val="28"/>
          <w:szCs w:val="28"/>
          <w:lang w:val="it-IT"/>
        </w:rPr>
        <w:t>m.</w:t>
      </w:r>
    </w:p>
    <w:p w:rsidR="008500EB" w:rsidRDefault="00BA2C89" w:rsidP="00FA153D">
      <w:pPr>
        <w:widowControl w:val="0"/>
        <w:spacing w:before="40" w:after="40" w:line="264" w:lineRule="auto"/>
        <w:ind w:firstLine="567"/>
        <w:jc w:val="both"/>
        <w:rPr>
          <w:color w:val="000000" w:themeColor="text1"/>
          <w:kern w:val="2"/>
          <w:sz w:val="28"/>
          <w:szCs w:val="28"/>
          <w:lang w:val="it-IT"/>
        </w:rPr>
      </w:pPr>
      <w:r w:rsidRPr="005234D7">
        <w:rPr>
          <w:color w:val="000000" w:themeColor="text1"/>
          <w:kern w:val="2"/>
          <w:sz w:val="28"/>
          <w:szCs w:val="28"/>
          <w:lang w:val="it-IT"/>
        </w:rPr>
        <w:t xml:space="preserve">- Sông Thái Bình: Mực nước sông Thái Bình tại Phả Lại sẽ </w:t>
      </w:r>
      <w:r w:rsidR="00AB3AD2" w:rsidRPr="005234D7">
        <w:rPr>
          <w:color w:val="000000" w:themeColor="text1"/>
          <w:kern w:val="2"/>
          <w:sz w:val="28"/>
          <w:szCs w:val="28"/>
          <w:lang w:val="it-IT"/>
        </w:rPr>
        <w:t>biến đổi chậm</w:t>
      </w:r>
      <w:r w:rsidRPr="005234D7">
        <w:rPr>
          <w:color w:val="000000" w:themeColor="text1"/>
          <w:kern w:val="2"/>
          <w:sz w:val="28"/>
          <w:szCs w:val="28"/>
          <w:lang w:val="it-IT"/>
        </w:rPr>
        <w:t>, đến 19 giờ ngày 29/7, mực nước t</w:t>
      </w:r>
      <w:r w:rsidR="00AB3AD2" w:rsidRPr="005234D7">
        <w:rPr>
          <w:color w:val="000000" w:themeColor="text1"/>
          <w:kern w:val="2"/>
          <w:sz w:val="28"/>
          <w:szCs w:val="28"/>
          <w:lang w:val="it-IT"/>
        </w:rPr>
        <w:t>ại Phả Lại có khả năng ở mức 1,5</w:t>
      </w:r>
      <w:r w:rsidRPr="005234D7">
        <w:rPr>
          <w:color w:val="000000" w:themeColor="text1"/>
          <w:kern w:val="2"/>
          <w:sz w:val="28"/>
          <w:szCs w:val="28"/>
          <w:lang w:val="it-IT"/>
        </w:rPr>
        <w:t>0m.</w:t>
      </w:r>
    </w:p>
    <w:p w:rsidR="009C03C4" w:rsidRDefault="006720F5" w:rsidP="00FA153D">
      <w:pPr>
        <w:widowControl w:val="0"/>
        <w:spacing w:before="40" w:after="40" w:line="264" w:lineRule="auto"/>
        <w:jc w:val="both"/>
        <w:rPr>
          <w:b/>
          <w:noProof/>
          <w:kern w:val="2"/>
          <w:sz w:val="28"/>
          <w:szCs w:val="28"/>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p w:rsidR="005D5E8F" w:rsidRPr="00CC4C57" w:rsidRDefault="00CC4C57" w:rsidP="00FA153D">
      <w:pPr>
        <w:pStyle w:val="ListParagraph"/>
        <w:widowControl w:val="0"/>
        <w:numPr>
          <w:ilvl w:val="0"/>
          <w:numId w:val="39"/>
        </w:numPr>
        <w:spacing w:before="40" w:after="40" w:line="264" w:lineRule="auto"/>
        <w:ind w:left="851" w:hanging="284"/>
        <w:jc w:val="both"/>
        <w:rPr>
          <w:b/>
          <w:spacing w:val="-4"/>
          <w:kern w:val="2"/>
          <w:sz w:val="28"/>
          <w:szCs w:val="28"/>
        </w:rPr>
      </w:pPr>
      <w:r w:rsidRPr="00CC4C57">
        <w:rPr>
          <w:b/>
          <w:spacing w:val="-4"/>
          <w:kern w:val="2"/>
          <w:sz w:val="28"/>
          <w:szCs w:val="28"/>
        </w:rPr>
        <w:t>Liên hồ</w:t>
      </w:r>
      <w:r w:rsidR="005D5E8F" w:rsidRPr="00CC4C57">
        <w:rPr>
          <w:b/>
          <w:spacing w:val="-4"/>
          <w:kern w:val="2"/>
          <w:sz w:val="28"/>
          <w:szCs w:val="28"/>
        </w:rPr>
        <w:t xml:space="preserve"> Thủy điện</w:t>
      </w:r>
      <w:r w:rsidRPr="00CC4C57">
        <w:rPr>
          <w:b/>
          <w:spacing w:val="-4"/>
          <w:kern w:val="2"/>
          <w:sz w:val="28"/>
          <w:szCs w:val="28"/>
        </w:rPr>
        <w:t xml:space="preserve"> hệ thống sông Hồng</w:t>
      </w:r>
    </w:p>
    <w:tbl>
      <w:tblPr>
        <w:tblW w:w="9224" w:type="dxa"/>
        <w:jc w:val="center"/>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9"/>
        <w:gridCol w:w="992"/>
        <w:gridCol w:w="1134"/>
        <w:gridCol w:w="1134"/>
        <w:gridCol w:w="1418"/>
        <w:gridCol w:w="1292"/>
        <w:gridCol w:w="1444"/>
      </w:tblGrid>
      <w:tr w:rsidR="002C15C9" w:rsidRPr="00DF7955" w:rsidTr="008F2B44">
        <w:trPr>
          <w:cantSplit/>
          <w:trHeight w:val="171"/>
          <w:tblHeader/>
          <w:jc w:val="center"/>
        </w:trPr>
        <w:tc>
          <w:tcPr>
            <w:tcW w:w="1101"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Tên hồ</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Thời gian</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134"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418"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292" w:type="dxa"/>
            <w:tcBorders>
              <w:top w:val="single" w:sz="4" w:space="0" w:color="auto"/>
              <w:left w:val="single" w:sz="4" w:space="0" w:color="auto"/>
              <w:bottom w:val="single" w:sz="4" w:space="0" w:color="auto"/>
              <w:right w:val="single" w:sz="4" w:space="0" w:color="auto"/>
            </w:tcBorders>
            <w:vAlign w:val="center"/>
          </w:tcPr>
          <w:p w:rsidR="002C15C9" w:rsidRPr="00FE6938" w:rsidRDefault="002C15C9" w:rsidP="0014659E">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tcPr>
          <w:p w:rsidR="002C15C9" w:rsidRPr="00207F76" w:rsidRDefault="00207F76" w:rsidP="0014659E">
            <w:pPr>
              <w:widowControl w:val="0"/>
              <w:jc w:val="center"/>
              <w:rPr>
                <w:b/>
                <w:noProof/>
                <w:kern w:val="2"/>
                <w:sz w:val="28"/>
                <w:szCs w:val="28"/>
              </w:rPr>
            </w:pPr>
            <w:r>
              <w:rPr>
                <w:b/>
                <w:noProof/>
                <w:kern w:val="2"/>
                <w:sz w:val="28"/>
                <w:szCs w:val="28"/>
              </w:rPr>
              <w:t>H</w:t>
            </w:r>
            <w:r w:rsidRPr="00207F76">
              <w:rPr>
                <w:b/>
                <w:noProof/>
                <w:kern w:val="2"/>
                <w:sz w:val="28"/>
                <w:szCs w:val="28"/>
                <w:vertAlign w:val="subscript"/>
              </w:rPr>
              <w:t>tl cho phép</w:t>
            </w:r>
            <w:r>
              <w:rPr>
                <w:b/>
                <w:noProof/>
                <w:kern w:val="2"/>
                <w:sz w:val="28"/>
                <w:szCs w:val="28"/>
                <w:vertAlign w:val="subscript"/>
              </w:rPr>
              <w:t xml:space="preserve"> </w:t>
            </w:r>
            <w:r w:rsidRPr="00207F76">
              <w:rPr>
                <w:noProof/>
                <w:kern w:val="2"/>
                <w:sz w:val="28"/>
                <w:szCs w:val="28"/>
                <w:lang w:val="vi-VN"/>
              </w:rPr>
              <w:t>(m)</w:t>
            </w:r>
          </w:p>
        </w:tc>
      </w:tr>
      <w:tr w:rsidR="006B1135"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r w:rsidRPr="00FE6938">
              <w:rPr>
                <w:noProof/>
                <w:kern w:val="2"/>
                <w:sz w:val="28"/>
                <w:szCs w:val="28"/>
                <w:lang w:val="vi-VN"/>
              </w:rPr>
              <w:t>Sơn La</w:t>
            </w:r>
          </w:p>
        </w:tc>
        <w:tc>
          <w:tcPr>
            <w:tcW w:w="709"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Pr>
                <w:noProof/>
                <w:kern w:val="2"/>
                <w:sz w:val="28"/>
                <w:szCs w:val="28"/>
              </w:rPr>
              <w:t>28</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192,13</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117,98</w:t>
            </w:r>
          </w:p>
        </w:tc>
        <w:tc>
          <w:tcPr>
            <w:tcW w:w="1418"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2.588</w:t>
            </w:r>
          </w:p>
        </w:tc>
        <w:tc>
          <w:tcPr>
            <w:tcW w:w="12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2.588</w:t>
            </w:r>
          </w:p>
        </w:tc>
        <w:tc>
          <w:tcPr>
            <w:tcW w:w="1444" w:type="dxa"/>
            <w:vMerge w:val="restart"/>
            <w:tcBorders>
              <w:top w:val="single" w:sz="4" w:space="0" w:color="auto"/>
              <w:left w:val="single" w:sz="4" w:space="0" w:color="auto"/>
              <w:right w:val="single" w:sz="4" w:space="0" w:color="auto"/>
            </w:tcBorders>
            <w:vAlign w:val="center"/>
          </w:tcPr>
          <w:p w:rsidR="006B1135" w:rsidRDefault="006B1135" w:rsidP="00E8377B">
            <w:pPr>
              <w:widowControl w:val="0"/>
              <w:jc w:val="center"/>
              <w:rPr>
                <w:noProof/>
                <w:kern w:val="2"/>
                <w:sz w:val="28"/>
                <w:szCs w:val="28"/>
              </w:rPr>
            </w:pPr>
            <w:r>
              <w:rPr>
                <w:noProof/>
                <w:kern w:val="2"/>
                <w:sz w:val="28"/>
                <w:szCs w:val="28"/>
              </w:rPr>
              <w:t>≤ 194,0</w:t>
            </w:r>
          </w:p>
        </w:tc>
      </w:tr>
      <w:tr w:rsidR="006B1135"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3B45F0">
              <w:rPr>
                <w:noProof/>
                <w:kern w:val="2"/>
                <w:sz w:val="28"/>
                <w:szCs w:val="28"/>
              </w:rPr>
              <w:t>192,06</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3B45F0">
              <w:rPr>
                <w:noProof/>
                <w:kern w:val="2"/>
                <w:sz w:val="28"/>
                <w:szCs w:val="28"/>
              </w:rPr>
              <w:t>118,08</w:t>
            </w:r>
          </w:p>
        </w:tc>
        <w:tc>
          <w:tcPr>
            <w:tcW w:w="1418"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3B45F0">
              <w:rPr>
                <w:noProof/>
                <w:kern w:val="2"/>
                <w:sz w:val="28"/>
                <w:szCs w:val="28"/>
              </w:rPr>
              <w:t>3.016</w:t>
            </w:r>
          </w:p>
        </w:tc>
        <w:tc>
          <w:tcPr>
            <w:tcW w:w="12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3B45F0">
              <w:rPr>
                <w:noProof/>
                <w:kern w:val="2"/>
                <w:sz w:val="28"/>
                <w:szCs w:val="28"/>
              </w:rPr>
              <w:t>3.016</w:t>
            </w:r>
          </w:p>
        </w:tc>
        <w:tc>
          <w:tcPr>
            <w:tcW w:w="1444" w:type="dxa"/>
            <w:vMerge/>
            <w:tcBorders>
              <w:left w:val="single" w:sz="4" w:space="0" w:color="auto"/>
              <w:bottom w:val="single" w:sz="4" w:space="0" w:color="auto"/>
              <w:right w:val="single" w:sz="4" w:space="0" w:color="auto"/>
            </w:tcBorders>
            <w:vAlign w:val="center"/>
          </w:tcPr>
          <w:p w:rsidR="006B1135" w:rsidRPr="00FE6938" w:rsidRDefault="006B1135" w:rsidP="00207F76">
            <w:pPr>
              <w:widowControl w:val="0"/>
              <w:jc w:val="center"/>
              <w:rPr>
                <w:noProof/>
                <w:kern w:val="2"/>
                <w:sz w:val="28"/>
                <w:szCs w:val="28"/>
              </w:rPr>
            </w:pPr>
          </w:p>
        </w:tc>
      </w:tr>
      <w:tr w:rsidR="006B1135"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r w:rsidRPr="00FE6938">
              <w:rPr>
                <w:noProof/>
                <w:kern w:val="2"/>
                <w:sz w:val="28"/>
                <w:szCs w:val="28"/>
                <w:lang w:val="vi-VN"/>
              </w:rPr>
              <w:t>Hòa Bình</w:t>
            </w:r>
          </w:p>
        </w:tc>
        <w:tc>
          <w:tcPr>
            <w:tcW w:w="709"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2</w:t>
            </w:r>
            <w:r>
              <w:rPr>
                <w:noProof/>
                <w:kern w:val="2"/>
                <w:sz w:val="28"/>
                <w:szCs w:val="28"/>
              </w:rPr>
              <w:t>8</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97,98</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12,69</w:t>
            </w:r>
          </w:p>
        </w:tc>
        <w:tc>
          <w:tcPr>
            <w:tcW w:w="1418"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3.970</w:t>
            </w:r>
          </w:p>
        </w:tc>
        <w:tc>
          <w:tcPr>
            <w:tcW w:w="12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910</w:t>
            </w:r>
          </w:p>
        </w:tc>
        <w:tc>
          <w:tcPr>
            <w:tcW w:w="1444" w:type="dxa"/>
            <w:vMerge w:val="restart"/>
            <w:tcBorders>
              <w:top w:val="single" w:sz="4" w:space="0" w:color="auto"/>
              <w:left w:val="single" w:sz="4" w:space="0" w:color="auto"/>
              <w:right w:val="single" w:sz="4" w:space="0" w:color="auto"/>
            </w:tcBorders>
            <w:vAlign w:val="center"/>
          </w:tcPr>
          <w:p w:rsidR="006B1135" w:rsidRDefault="006B1135" w:rsidP="00E8377B">
            <w:pPr>
              <w:widowControl w:val="0"/>
              <w:jc w:val="center"/>
              <w:rPr>
                <w:noProof/>
                <w:kern w:val="2"/>
                <w:sz w:val="28"/>
                <w:szCs w:val="28"/>
              </w:rPr>
            </w:pPr>
            <w:r>
              <w:rPr>
                <w:noProof/>
                <w:kern w:val="2"/>
                <w:sz w:val="28"/>
                <w:szCs w:val="28"/>
              </w:rPr>
              <w:t>≤ 101,0</w:t>
            </w:r>
          </w:p>
        </w:tc>
      </w:tr>
      <w:tr w:rsidR="006B1135"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D97F30">
              <w:rPr>
                <w:noProof/>
                <w:kern w:val="2"/>
                <w:sz w:val="28"/>
                <w:szCs w:val="28"/>
              </w:rPr>
              <w:t>98,93</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D97F30">
              <w:rPr>
                <w:noProof/>
                <w:kern w:val="2"/>
                <w:sz w:val="28"/>
                <w:szCs w:val="28"/>
              </w:rPr>
              <w:t>12,75</w:t>
            </w:r>
          </w:p>
        </w:tc>
        <w:tc>
          <w:tcPr>
            <w:tcW w:w="1418"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D97F30">
              <w:rPr>
                <w:noProof/>
                <w:kern w:val="2"/>
                <w:sz w:val="28"/>
                <w:szCs w:val="28"/>
              </w:rPr>
              <w:t>3.670</w:t>
            </w:r>
          </w:p>
        </w:tc>
        <w:tc>
          <w:tcPr>
            <w:tcW w:w="12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D97F30">
              <w:rPr>
                <w:noProof/>
                <w:kern w:val="2"/>
                <w:sz w:val="28"/>
                <w:szCs w:val="28"/>
              </w:rPr>
              <w:t>1.260</w:t>
            </w:r>
          </w:p>
        </w:tc>
        <w:tc>
          <w:tcPr>
            <w:tcW w:w="1444" w:type="dxa"/>
            <w:vMerge/>
            <w:tcBorders>
              <w:left w:val="single" w:sz="4" w:space="0" w:color="auto"/>
              <w:bottom w:val="single" w:sz="4" w:space="0" w:color="auto"/>
              <w:right w:val="single" w:sz="4" w:space="0" w:color="auto"/>
            </w:tcBorders>
            <w:vAlign w:val="center"/>
          </w:tcPr>
          <w:p w:rsidR="006B1135" w:rsidRPr="00FE6938" w:rsidRDefault="006B1135" w:rsidP="00207F76">
            <w:pPr>
              <w:widowControl w:val="0"/>
              <w:jc w:val="center"/>
              <w:rPr>
                <w:noProof/>
                <w:kern w:val="2"/>
                <w:sz w:val="28"/>
                <w:szCs w:val="28"/>
              </w:rPr>
            </w:pPr>
          </w:p>
        </w:tc>
      </w:tr>
      <w:tr w:rsidR="006B1135" w:rsidRPr="00DF7955" w:rsidTr="008F2B44">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r w:rsidRPr="00FE6938">
              <w:rPr>
                <w:noProof/>
                <w:kern w:val="2"/>
                <w:sz w:val="28"/>
                <w:szCs w:val="28"/>
                <w:lang w:val="vi-VN"/>
              </w:rPr>
              <w:t>Tuyên Quang</w:t>
            </w:r>
          </w:p>
        </w:tc>
        <w:tc>
          <w:tcPr>
            <w:tcW w:w="709"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AE1953">
            <w:pPr>
              <w:widowControl w:val="0"/>
              <w:jc w:val="center"/>
              <w:rPr>
                <w:noProof/>
                <w:kern w:val="2"/>
                <w:sz w:val="28"/>
                <w:szCs w:val="28"/>
              </w:rPr>
            </w:pPr>
            <w:r w:rsidRPr="00FE6938">
              <w:rPr>
                <w:noProof/>
                <w:kern w:val="2"/>
                <w:sz w:val="28"/>
                <w:szCs w:val="28"/>
              </w:rPr>
              <w:t>2</w:t>
            </w:r>
            <w:r>
              <w:rPr>
                <w:noProof/>
                <w:kern w:val="2"/>
                <w:sz w:val="28"/>
                <w:szCs w:val="28"/>
              </w:rPr>
              <w:t>8</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99,55</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47,00</w:t>
            </w:r>
          </w:p>
        </w:tc>
        <w:tc>
          <w:tcPr>
            <w:tcW w:w="1418"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312</w:t>
            </w:r>
          </w:p>
        </w:tc>
        <w:tc>
          <w:tcPr>
            <w:tcW w:w="12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0</w:t>
            </w:r>
          </w:p>
        </w:tc>
        <w:tc>
          <w:tcPr>
            <w:tcW w:w="1444" w:type="dxa"/>
            <w:vMerge w:val="restart"/>
            <w:tcBorders>
              <w:top w:val="single" w:sz="4" w:space="0" w:color="auto"/>
              <w:left w:val="single" w:sz="4" w:space="0" w:color="auto"/>
              <w:right w:val="single" w:sz="4" w:space="0" w:color="auto"/>
            </w:tcBorders>
            <w:vAlign w:val="center"/>
          </w:tcPr>
          <w:p w:rsidR="006B1135" w:rsidRDefault="006B1135" w:rsidP="00E8377B">
            <w:pPr>
              <w:widowControl w:val="0"/>
              <w:jc w:val="center"/>
              <w:rPr>
                <w:noProof/>
                <w:kern w:val="2"/>
                <w:sz w:val="28"/>
                <w:szCs w:val="28"/>
              </w:rPr>
            </w:pPr>
            <w:r>
              <w:rPr>
                <w:noProof/>
                <w:kern w:val="2"/>
                <w:sz w:val="28"/>
                <w:szCs w:val="28"/>
              </w:rPr>
              <w:t>≤ 105,2</w:t>
            </w:r>
          </w:p>
        </w:tc>
      </w:tr>
      <w:tr w:rsidR="006B1135"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AE1953">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jc w:val="center"/>
              <w:rPr>
                <w:noProof/>
                <w:kern w:val="2"/>
                <w:sz w:val="28"/>
                <w:szCs w:val="28"/>
              </w:rPr>
            </w:pPr>
            <w:r w:rsidRPr="00D97F30">
              <w:rPr>
                <w:noProof/>
                <w:kern w:val="2"/>
                <w:sz w:val="28"/>
                <w:szCs w:val="28"/>
              </w:rPr>
              <w:t>99,78</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jc w:val="center"/>
              <w:rPr>
                <w:noProof/>
                <w:kern w:val="2"/>
                <w:sz w:val="28"/>
                <w:szCs w:val="28"/>
              </w:rPr>
            </w:pPr>
            <w:r w:rsidRPr="00D97F30">
              <w:rPr>
                <w:noProof/>
                <w:kern w:val="2"/>
                <w:sz w:val="28"/>
                <w:szCs w:val="28"/>
              </w:rPr>
              <w:t>47,00</w:t>
            </w:r>
          </w:p>
        </w:tc>
        <w:tc>
          <w:tcPr>
            <w:tcW w:w="1418"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jc w:val="center"/>
              <w:rPr>
                <w:noProof/>
                <w:kern w:val="2"/>
                <w:sz w:val="28"/>
                <w:szCs w:val="28"/>
              </w:rPr>
            </w:pPr>
            <w:r w:rsidRPr="00D97F30">
              <w:rPr>
                <w:noProof/>
                <w:kern w:val="2"/>
                <w:sz w:val="28"/>
                <w:szCs w:val="28"/>
              </w:rPr>
              <w:t>850</w:t>
            </w:r>
          </w:p>
        </w:tc>
        <w:tc>
          <w:tcPr>
            <w:tcW w:w="12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jc w:val="center"/>
              <w:rPr>
                <w:noProof/>
                <w:kern w:val="2"/>
                <w:sz w:val="28"/>
                <w:szCs w:val="28"/>
              </w:rPr>
            </w:pPr>
            <w:r w:rsidRPr="00D97F30">
              <w:rPr>
                <w:noProof/>
                <w:kern w:val="2"/>
                <w:sz w:val="28"/>
                <w:szCs w:val="28"/>
              </w:rPr>
              <w:t>0</w:t>
            </w:r>
          </w:p>
        </w:tc>
        <w:tc>
          <w:tcPr>
            <w:tcW w:w="1444" w:type="dxa"/>
            <w:vMerge/>
            <w:tcBorders>
              <w:left w:val="single" w:sz="4" w:space="0" w:color="auto"/>
              <w:bottom w:val="single" w:sz="4" w:space="0" w:color="auto"/>
              <w:right w:val="single" w:sz="4" w:space="0" w:color="auto"/>
            </w:tcBorders>
            <w:vAlign w:val="center"/>
          </w:tcPr>
          <w:p w:rsidR="006B1135" w:rsidRPr="00FE6938" w:rsidRDefault="006B1135" w:rsidP="00207F76">
            <w:pPr>
              <w:widowControl w:val="0"/>
              <w:jc w:val="center"/>
              <w:rPr>
                <w:noProof/>
                <w:kern w:val="2"/>
                <w:sz w:val="28"/>
                <w:szCs w:val="28"/>
              </w:rPr>
            </w:pPr>
          </w:p>
        </w:tc>
      </w:tr>
      <w:tr w:rsidR="006B1135" w:rsidRPr="00DF7955" w:rsidTr="008F2B44">
        <w:trPr>
          <w:cantSplit/>
          <w:trHeight w:val="34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6B1135" w:rsidRPr="00FE6938" w:rsidRDefault="006B1135" w:rsidP="0014659E">
            <w:pPr>
              <w:widowControl w:val="0"/>
              <w:tabs>
                <w:tab w:val="right" w:pos="2869"/>
              </w:tabs>
              <w:jc w:val="center"/>
              <w:rPr>
                <w:noProof/>
                <w:kern w:val="2"/>
                <w:sz w:val="28"/>
                <w:szCs w:val="28"/>
                <w:lang w:val="vi-VN"/>
              </w:rPr>
            </w:pPr>
            <w:r w:rsidRPr="00FE6938">
              <w:rPr>
                <w:noProof/>
                <w:kern w:val="2"/>
                <w:sz w:val="28"/>
                <w:szCs w:val="28"/>
                <w:lang w:val="vi-VN"/>
              </w:rPr>
              <w:t xml:space="preserve">Thác </w:t>
            </w:r>
            <w:r w:rsidRPr="00FE6938">
              <w:rPr>
                <w:noProof/>
                <w:kern w:val="2"/>
                <w:sz w:val="28"/>
                <w:szCs w:val="28"/>
                <w:lang w:val="vi-VN"/>
              </w:rPr>
              <w:lastRenderedPageBreak/>
              <w:t>Bà</w:t>
            </w:r>
          </w:p>
        </w:tc>
        <w:tc>
          <w:tcPr>
            <w:tcW w:w="709"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761A60">
            <w:pPr>
              <w:widowControl w:val="0"/>
              <w:jc w:val="center"/>
              <w:rPr>
                <w:noProof/>
                <w:kern w:val="2"/>
                <w:sz w:val="28"/>
                <w:szCs w:val="28"/>
              </w:rPr>
            </w:pPr>
            <w:r w:rsidRPr="00FE6938">
              <w:rPr>
                <w:noProof/>
                <w:kern w:val="2"/>
                <w:sz w:val="28"/>
                <w:szCs w:val="28"/>
              </w:rPr>
              <w:lastRenderedPageBreak/>
              <w:t>7h</w:t>
            </w:r>
          </w:p>
        </w:tc>
        <w:tc>
          <w:tcPr>
            <w:tcW w:w="992"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AE1953">
            <w:pPr>
              <w:widowControl w:val="0"/>
              <w:jc w:val="center"/>
              <w:rPr>
                <w:noProof/>
                <w:kern w:val="2"/>
                <w:sz w:val="28"/>
                <w:szCs w:val="28"/>
              </w:rPr>
            </w:pPr>
            <w:r w:rsidRPr="00FE6938">
              <w:rPr>
                <w:noProof/>
                <w:kern w:val="2"/>
                <w:sz w:val="28"/>
                <w:szCs w:val="28"/>
              </w:rPr>
              <w:t>2</w:t>
            </w:r>
            <w:r>
              <w:rPr>
                <w:noProof/>
                <w:kern w:val="2"/>
                <w:sz w:val="28"/>
                <w:szCs w:val="28"/>
              </w:rPr>
              <w:t>8</w:t>
            </w:r>
            <w:r w:rsidRPr="00FE6938">
              <w:rPr>
                <w:noProof/>
                <w:kern w:val="2"/>
                <w:sz w:val="28"/>
                <w:szCs w:val="28"/>
              </w:rPr>
              <w:t>/7</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46,38</w:t>
            </w:r>
          </w:p>
        </w:tc>
        <w:tc>
          <w:tcPr>
            <w:tcW w:w="1134" w:type="dxa"/>
            <w:tcBorders>
              <w:top w:val="single" w:sz="4" w:space="0" w:color="auto"/>
              <w:left w:val="single" w:sz="4" w:space="0" w:color="auto"/>
              <w:bottom w:val="dotted" w:sz="4" w:space="0" w:color="auto"/>
              <w:right w:val="single" w:sz="4" w:space="0" w:color="auto"/>
            </w:tcBorders>
            <w:vAlign w:val="center"/>
          </w:tcPr>
          <w:p w:rsidR="006B1135" w:rsidRPr="00FE6938" w:rsidRDefault="006B1135" w:rsidP="00E8377B">
            <w:pPr>
              <w:widowControl w:val="0"/>
              <w:jc w:val="center"/>
              <w:rPr>
                <w:noProof/>
                <w:kern w:val="2"/>
                <w:sz w:val="28"/>
                <w:szCs w:val="28"/>
              </w:rPr>
            </w:pPr>
            <w:r>
              <w:rPr>
                <w:noProof/>
                <w:kern w:val="2"/>
                <w:sz w:val="28"/>
                <w:szCs w:val="28"/>
              </w:rPr>
              <w:t>20,78</w:t>
            </w:r>
          </w:p>
        </w:tc>
        <w:tc>
          <w:tcPr>
            <w:tcW w:w="1418" w:type="dxa"/>
            <w:vMerge w:val="restart"/>
            <w:tcBorders>
              <w:top w:val="single" w:sz="4" w:space="0" w:color="auto"/>
              <w:left w:val="single" w:sz="4" w:space="0" w:color="auto"/>
              <w:right w:val="single" w:sz="4" w:space="0" w:color="auto"/>
            </w:tcBorders>
            <w:vAlign w:val="center"/>
          </w:tcPr>
          <w:p w:rsidR="006B1135" w:rsidRPr="00FE6938" w:rsidRDefault="006B1135" w:rsidP="00E8377B">
            <w:pPr>
              <w:widowControl w:val="0"/>
              <w:ind w:left="-97" w:right="-45"/>
              <w:jc w:val="center"/>
              <w:rPr>
                <w:noProof/>
                <w:kern w:val="2"/>
                <w:sz w:val="28"/>
                <w:szCs w:val="28"/>
              </w:rPr>
            </w:pPr>
            <w:r>
              <w:rPr>
                <w:noProof/>
                <w:kern w:val="2"/>
                <w:sz w:val="28"/>
                <w:szCs w:val="28"/>
              </w:rPr>
              <w:t xml:space="preserve">141 </w:t>
            </w:r>
            <w:r w:rsidRPr="00FE6938">
              <w:rPr>
                <w:noProof/>
                <w:kern w:val="2"/>
                <w:sz w:val="28"/>
                <w:szCs w:val="28"/>
              </w:rPr>
              <w:t xml:space="preserve">(TB </w:t>
            </w:r>
            <w:r w:rsidRPr="00FE6938">
              <w:rPr>
                <w:noProof/>
                <w:kern w:val="2"/>
                <w:sz w:val="28"/>
                <w:szCs w:val="28"/>
              </w:rPr>
              <w:lastRenderedPageBreak/>
              <w:t>ngày 2</w:t>
            </w:r>
            <w:r>
              <w:rPr>
                <w:noProof/>
                <w:kern w:val="2"/>
                <w:sz w:val="28"/>
                <w:szCs w:val="28"/>
              </w:rPr>
              <w:t>8</w:t>
            </w:r>
            <w:r w:rsidRPr="00FE6938">
              <w:rPr>
                <w:noProof/>
                <w:kern w:val="2"/>
                <w:sz w:val="28"/>
                <w:szCs w:val="28"/>
              </w:rPr>
              <w:t>/7)</w:t>
            </w:r>
          </w:p>
        </w:tc>
        <w:tc>
          <w:tcPr>
            <w:tcW w:w="1292" w:type="dxa"/>
            <w:vMerge w:val="restart"/>
            <w:tcBorders>
              <w:top w:val="single" w:sz="4" w:space="0" w:color="auto"/>
              <w:left w:val="single" w:sz="4" w:space="0" w:color="auto"/>
              <w:right w:val="single" w:sz="4" w:space="0" w:color="auto"/>
            </w:tcBorders>
            <w:vAlign w:val="center"/>
          </w:tcPr>
          <w:p w:rsidR="006B1135" w:rsidRPr="00FE6938" w:rsidRDefault="006B1135" w:rsidP="00E8377B">
            <w:pPr>
              <w:widowControl w:val="0"/>
              <w:ind w:left="-97" w:right="-45"/>
              <w:jc w:val="center"/>
              <w:rPr>
                <w:noProof/>
                <w:kern w:val="2"/>
                <w:sz w:val="28"/>
                <w:szCs w:val="28"/>
              </w:rPr>
            </w:pPr>
            <w:r>
              <w:rPr>
                <w:noProof/>
                <w:kern w:val="2"/>
                <w:sz w:val="28"/>
                <w:szCs w:val="28"/>
              </w:rPr>
              <w:lastRenderedPageBreak/>
              <w:t>117 (</w:t>
            </w:r>
            <w:r w:rsidRPr="00FE6938">
              <w:rPr>
                <w:noProof/>
                <w:kern w:val="2"/>
                <w:sz w:val="28"/>
                <w:szCs w:val="28"/>
              </w:rPr>
              <w:t xml:space="preserve">TB </w:t>
            </w:r>
            <w:r w:rsidRPr="00FE6938">
              <w:rPr>
                <w:noProof/>
                <w:kern w:val="2"/>
                <w:sz w:val="28"/>
                <w:szCs w:val="28"/>
              </w:rPr>
              <w:lastRenderedPageBreak/>
              <w:t>ngày 2</w:t>
            </w:r>
            <w:r>
              <w:rPr>
                <w:noProof/>
                <w:kern w:val="2"/>
                <w:sz w:val="28"/>
                <w:szCs w:val="28"/>
              </w:rPr>
              <w:t>8</w:t>
            </w:r>
            <w:r w:rsidRPr="00FE6938">
              <w:rPr>
                <w:noProof/>
                <w:kern w:val="2"/>
                <w:sz w:val="28"/>
                <w:szCs w:val="28"/>
              </w:rPr>
              <w:t>/7)</w:t>
            </w:r>
          </w:p>
        </w:tc>
        <w:tc>
          <w:tcPr>
            <w:tcW w:w="1444" w:type="dxa"/>
            <w:vMerge w:val="restart"/>
            <w:tcBorders>
              <w:top w:val="single" w:sz="4" w:space="0" w:color="auto"/>
              <w:left w:val="single" w:sz="4" w:space="0" w:color="auto"/>
              <w:right w:val="single" w:sz="4" w:space="0" w:color="auto"/>
            </w:tcBorders>
            <w:vAlign w:val="center"/>
          </w:tcPr>
          <w:p w:rsidR="006B1135" w:rsidRPr="0063069C" w:rsidRDefault="006B1135" w:rsidP="00E8377B">
            <w:pPr>
              <w:widowControl w:val="0"/>
              <w:ind w:left="-97" w:right="-45"/>
              <w:rPr>
                <w:noProof/>
                <w:kern w:val="2"/>
                <w:sz w:val="28"/>
                <w:szCs w:val="28"/>
              </w:rPr>
            </w:pPr>
            <w:r>
              <w:rPr>
                <w:noProof/>
                <w:kern w:val="2"/>
                <w:sz w:val="28"/>
                <w:szCs w:val="28"/>
              </w:rPr>
              <w:lastRenderedPageBreak/>
              <w:t xml:space="preserve">    ≤ 56,0</w:t>
            </w:r>
          </w:p>
        </w:tc>
      </w:tr>
      <w:tr w:rsidR="006B1135" w:rsidRPr="00DF7955" w:rsidTr="008F2B44">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6B1135" w:rsidRPr="00DF7955" w:rsidRDefault="006B1135" w:rsidP="00303B33">
            <w:pPr>
              <w:widowControl w:val="0"/>
              <w:tabs>
                <w:tab w:val="right" w:pos="2869"/>
              </w:tabs>
              <w:ind w:firstLine="480"/>
              <w:jc w:val="center"/>
              <w:rPr>
                <w:noProof/>
                <w:kern w:val="2"/>
                <w:sz w:val="28"/>
                <w:szCs w:val="28"/>
                <w:highlight w:val="yellow"/>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303B33">
            <w:pPr>
              <w:widowControl w:val="0"/>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AE1953">
            <w:pPr>
              <w:widowControl w:val="0"/>
              <w:jc w:val="center"/>
              <w:rPr>
                <w:noProof/>
                <w:kern w:val="2"/>
                <w:sz w:val="28"/>
                <w:szCs w:val="28"/>
              </w:rPr>
            </w:pPr>
            <w:r>
              <w:rPr>
                <w:noProof/>
                <w:kern w:val="2"/>
                <w:sz w:val="28"/>
                <w:szCs w:val="28"/>
              </w:rPr>
              <w:t>29</w:t>
            </w:r>
            <w:r w:rsidRPr="00FE6938">
              <w:rPr>
                <w:noProof/>
                <w:kern w:val="2"/>
                <w:sz w:val="28"/>
                <w:szCs w:val="28"/>
              </w:rPr>
              <w:t>/7</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9C5C76">
            <w:pPr>
              <w:widowControl w:val="0"/>
              <w:jc w:val="center"/>
              <w:rPr>
                <w:noProof/>
                <w:kern w:val="2"/>
                <w:sz w:val="28"/>
                <w:szCs w:val="28"/>
              </w:rPr>
            </w:pPr>
            <w:r w:rsidRPr="00BF2E5F">
              <w:rPr>
                <w:noProof/>
                <w:kern w:val="2"/>
                <w:sz w:val="28"/>
                <w:szCs w:val="28"/>
              </w:rPr>
              <w:t>46,41</w:t>
            </w:r>
          </w:p>
        </w:tc>
        <w:tc>
          <w:tcPr>
            <w:tcW w:w="1134" w:type="dxa"/>
            <w:tcBorders>
              <w:top w:val="dotted" w:sz="4" w:space="0" w:color="auto"/>
              <w:left w:val="single" w:sz="4" w:space="0" w:color="auto"/>
              <w:bottom w:val="single" w:sz="4" w:space="0" w:color="auto"/>
              <w:right w:val="single" w:sz="4" w:space="0" w:color="auto"/>
            </w:tcBorders>
            <w:vAlign w:val="center"/>
          </w:tcPr>
          <w:p w:rsidR="006B1135" w:rsidRPr="00FE6938" w:rsidRDefault="006B1135" w:rsidP="002C0D67">
            <w:pPr>
              <w:widowControl w:val="0"/>
              <w:jc w:val="center"/>
              <w:rPr>
                <w:noProof/>
                <w:kern w:val="2"/>
                <w:sz w:val="28"/>
                <w:szCs w:val="28"/>
              </w:rPr>
            </w:pPr>
            <w:r w:rsidRPr="00BF2E5F">
              <w:rPr>
                <w:noProof/>
                <w:kern w:val="2"/>
                <w:sz w:val="28"/>
                <w:szCs w:val="28"/>
              </w:rPr>
              <w:t>20,77</w:t>
            </w:r>
          </w:p>
        </w:tc>
        <w:tc>
          <w:tcPr>
            <w:tcW w:w="1418" w:type="dxa"/>
            <w:vMerge/>
            <w:tcBorders>
              <w:left w:val="single" w:sz="4" w:space="0" w:color="auto"/>
              <w:bottom w:val="single" w:sz="4" w:space="0" w:color="auto"/>
              <w:right w:val="single" w:sz="4" w:space="0" w:color="auto"/>
            </w:tcBorders>
          </w:tcPr>
          <w:p w:rsidR="006B1135" w:rsidRPr="00FE6938" w:rsidRDefault="006B1135" w:rsidP="00303B33">
            <w:pPr>
              <w:widowControl w:val="0"/>
              <w:jc w:val="center"/>
              <w:rPr>
                <w:noProof/>
                <w:kern w:val="2"/>
                <w:sz w:val="28"/>
                <w:szCs w:val="28"/>
              </w:rPr>
            </w:pPr>
          </w:p>
        </w:tc>
        <w:tc>
          <w:tcPr>
            <w:tcW w:w="1292" w:type="dxa"/>
            <w:vMerge/>
            <w:tcBorders>
              <w:left w:val="single" w:sz="4" w:space="0" w:color="auto"/>
              <w:bottom w:val="single" w:sz="4" w:space="0" w:color="auto"/>
              <w:right w:val="single" w:sz="4" w:space="0" w:color="auto"/>
            </w:tcBorders>
          </w:tcPr>
          <w:p w:rsidR="006B1135" w:rsidRPr="00FE6938" w:rsidRDefault="006B1135" w:rsidP="00303B33">
            <w:pPr>
              <w:widowControl w:val="0"/>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6B1135" w:rsidRPr="00FE6938" w:rsidRDefault="006B1135" w:rsidP="00303B33">
            <w:pPr>
              <w:widowControl w:val="0"/>
              <w:jc w:val="center"/>
              <w:rPr>
                <w:noProof/>
                <w:kern w:val="2"/>
                <w:sz w:val="28"/>
                <w:szCs w:val="28"/>
              </w:rPr>
            </w:pPr>
          </w:p>
        </w:tc>
      </w:tr>
    </w:tbl>
    <w:p w:rsidR="008F3408" w:rsidRPr="00150E72" w:rsidRDefault="00CC4C57" w:rsidP="00FA153D">
      <w:pPr>
        <w:pStyle w:val="ListParagraph"/>
        <w:widowControl w:val="0"/>
        <w:numPr>
          <w:ilvl w:val="0"/>
          <w:numId w:val="39"/>
        </w:numPr>
        <w:tabs>
          <w:tab w:val="right" w:pos="9072"/>
        </w:tabs>
        <w:spacing w:before="60" w:after="60" w:line="264" w:lineRule="auto"/>
        <w:jc w:val="both"/>
        <w:rPr>
          <w:b/>
          <w:spacing w:val="-4"/>
          <w:kern w:val="2"/>
          <w:sz w:val="28"/>
          <w:szCs w:val="28"/>
        </w:rPr>
      </w:pPr>
      <w:r w:rsidRPr="00150E72">
        <w:rPr>
          <w:b/>
          <w:spacing w:val="-4"/>
          <w:kern w:val="2"/>
          <w:sz w:val="28"/>
          <w:szCs w:val="28"/>
        </w:rPr>
        <w:lastRenderedPageBreak/>
        <w:t>Các h</w:t>
      </w:r>
      <w:r w:rsidR="005D5E8F" w:rsidRPr="00150E72">
        <w:rPr>
          <w:b/>
          <w:spacing w:val="-4"/>
          <w:kern w:val="2"/>
          <w:sz w:val="28"/>
          <w:szCs w:val="28"/>
        </w:rPr>
        <w:t xml:space="preserve">ồ chứa </w:t>
      </w:r>
      <w:r w:rsidRPr="00150E72">
        <w:rPr>
          <w:b/>
          <w:spacing w:val="-4"/>
          <w:kern w:val="2"/>
          <w:sz w:val="28"/>
          <w:szCs w:val="28"/>
        </w:rPr>
        <w:t>khác khu vực Bắc Bộ.</w:t>
      </w:r>
    </w:p>
    <w:p w:rsidR="006767FB" w:rsidRDefault="006767FB" w:rsidP="00FA153D">
      <w:pPr>
        <w:widowControl w:val="0"/>
        <w:spacing w:before="60" w:after="60" w:line="264" w:lineRule="auto"/>
        <w:ind w:firstLine="567"/>
        <w:jc w:val="both"/>
        <w:rPr>
          <w:color w:val="000000" w:themeColor="text1"/>
          <w:spacing w:val="-4"/>
          <w:kern w:val="2"/>
          <w:sz w:val="28"/>
          <w:szCs w:val="28"/>
          <w:lang w:val="it-IT"/>
        </w:rPr>
      </w:pPr>
      <w:r>
        <w:rPr>
          <w:color w:val="000000" w:themeColor="text1"/>
          <w:spacing w:val="-4"/>
          <w:kern w:val="2"/>
          <w:sz w:val="28"/>
          <w:szCs w:val="28"/>
          <w:lang w:val="it-IT"/>
        </w:rPr>
        <w:t>Theo Báo cáo của Vụ Quản lý công trình – Tổng cục Thủy lợi, tình hình các hồ chứa như sau:</w:t>
      </w:r>
    </w:p>
    <w:p w:rsidR="00AE1953" w:rsidRPr="00150E72" w:rsidRDefault="00AE1953" w:rsidP="00FA153D">
      <w:pPr>
        <w:widowControl w:val="0"/>
        <w:spacing w:before="60" w:after="60" w:line="264" w:lineRule="auto"/>
        <w:ind w:firstLine="567"/>
        <w:jc w:val="both"/>
        <w:rPr>
          <w:color w:val="000000" w:themeColor="text1"/>
          <w:kern w:val="2"/>
          <w:sz w:val="28"/>
          <w:szCs w:val="28"/>
          <w:lang w:val="it-IT"/>
        </w:rPr>
      </w:pPr>
      <w:r w:rsidRPr="00150E72">
        <w:rPr>
          <w:color w:val="000000" w:themeColor="text1"/>
          <w:spacing w:val="-4"/>
          <w:kern w:val="2"/>
          <w:sz w:val="28"/>
          <w:szCs w:val="28"/>
          <w:lang w:val="it-IT"/>
        </w:rPr>
        <w:t>Tại Quảng Ninh, các hồ chứa nhỏ cơ bản đã đạt dung tích thiết kế</w:t>
      </w:r>
      <w:r w:rsidR="00833E80">
        <w:rPr>
          <w:color w:val="000000" w:themeColor="text1"/>
          <w:spacing w:val="-4"/>
          <w:kern w:val="2"/>
          <w:sz w:val="28"/>
          <w:szCs w:val="28"/>
          <w:lang w:val="it-IT"/>
        </w:rPr>
        <w:t>, c</w:t>
      </w:r>
      <w:r w:rsidRPr="00150E72">
        <w:rPr>
          <w:color w:val="000000" w:themeColor="text1"/>
          <w:spacing w:val="-4"/>
          <w:kern w:val="2"/>
          <w:sz w:val="28"/>
          <w:szCs w:val="28"/>
          <w:lang w:val="it-IT"/>
        </w:rPr>
        <w:t xml:space="preserve">ác hồ vừa và lớn đạt dung tích từ 50-100%, một số hồ chứa đang xả </w:t>
      </w:r>
      <w:r w:rsidR="00833E80">
        <w:rPr>
          <w:color w:val="000000" w:themeColor="text1"/>
          <w:spacing w:val="-4"/>
          <w:kern w:val="2"/>
          <w:sz w:val="28"/>
          <w:szCs w:val="28"/>
          <w:lang w:val="it-IT"/>
        </w:rPr>
        <w:t xml:space="preserve">lũ </w:t>
      </w:r>
      <w:r w:rsidRPr="00150E72">
        <w:rPr>
          <w:color w:val="000000" w:themeColor="text1"/>
          <w:spacing w:val="-4"/>
          <w:kern w:val="2"/>
          <w:sz w:val="28"/>
          <w:szCs w:val="28"/>
          <w:lang w:val="it-IT"/>
        </w:rPr>
        <w:t>như: hồ Đầm Hà Động đ</w:t>
      </w:r>
      <w:r w:rsidR="00150E72" w:rsidRPr="00150E72">
        <w:rPr>
          <w:color w:val="000000" w:themeColor="text1"/>
          <w:spacing w:val="-4"/>
          <w:kern w:val="2"/>
          <w:sz w:val="28"/>
          <w:szCs w:val="28"/>
          <w:lang w:val="it-IT"/>
        </w:rPr>
        <w:t xml:space="preserve">ang xả 3/3 cửa với lưu lượng 65 </w:t>
      </w:r>
      <w:r w:rsidRPr="00150E72">
        <w:rPr>
          <w:color w:val="000000" w:themeColor="text1"/>
          <w:spacing w:val="-4"/>
          <w:kern w:val="2"/>
          <w:sz w:val="28"/>
          <w:szCs w:val="28"/>
          <w:lang w:val="it-IT"/>
        </w:rPr>
        <w:t>m</w:t>
      </w:r>
      <w:r w:rsidRPr="00150E72">
        <w:rPr>
          <w:color w:val="000000" w:themeColor="text1"/>
          <w:spacing w:val="-4"/>
          <w:kern w:val="2"/>
          <w:sz w:val="28"/>
          <w:szCs w:val="28"/>
          <w:lang w:val="it-IT"/>
        </w:rPr>
        <w:softHyphen/>
      </w:r>
      <w:r w:rsidRPr="00150E72">
        <w:rPr>
          <w:color w:val="000000" w:themeColor="text1"/>
          <w:spacing w:val="-4"/>
          <w:kern w:val="2"/>
          <w:sz w:val="28"/>
          <w:szCs w:val="28"/>
          <w:lang w:val="it-IT"/>
        </w:rPr>
        <w:softHyphen/>
      </w:r>
      <w:r w:rsidRPr="00150E72">
        <w:rPr>
          <w:color w:val="000000" w:themeColor="text1"/>
          <w:spacing w:val="-4"/>
          <w:kern w:val="2"/>
          <w:sz w:val="28"/>
          <w:szCs w:val="28"/>
          <w:lang w:val="it-IT"/>
        </w:rPr>
        <w:softHyphen/>
        <w:t xml:space="preserve">3/s, Chúc Bài Sơn </w:t>
      </w:r>
      <w:r w:rsidR="00150E72" w:rsidRPr="00150E72">
        <w:rPr>
          <w:color w:val="000000" w:themeColor="text1"/>
          <w:spacing w:val="-4"/>
          <w:kern w:val="2"/>
          <w:sz w:val="28"/>
          <w:szCs w:val="28"/>
          <w:lang w:val="it-IT"/>
        </w:rPr>
        <w:t>đang xả 2/2 cửa với lưu lượng 32</w:t>
      </w:r>
      <w:r w:rsidRPr="00150E72">
        <w:rPr>
          <w:color w:val="000000" w:themeColor="text1"/>
          <w:spacing w:val="-4"/>
          <w:kern w:val="2"/>
          <w:sz w:val="28"/>
          <w:szCs w:val="28"/>
          <w:lang w:val="it-IT"/>
        </w:rPr>
        <w:t xml:space="preserve">m3/s. </w:t>
      </w:r>
      <w:r w:rsidR="00833E80">
        <w:rPr>
          <w:color w:val="000000" w:themeColor="text1"/>
          <w:spacing w:val="-4"/>
          <w:kern w:val="2"/>
          <w:sz w:val="28"/>
          <w:szCs w:val="28"/>
          <w:lang w:val="it-IT"/>
        </w:rPr>
        <w:t>H</w:t>
      </w:r>
      <w:r w:rsidRPr="00150E72">
        <w:rPr>
          <w:color w:val="000000" w:themeColor="text1"/>
          <w:spacing w:val="-4"/>
          <w:kern w:val="2"/>
          <w:sz w:val="28"/>
          <w:szCs w:val="28"/>
          <w:lang w:val="it-IT"/>
        </w:rPr>
        <w:t>ồ Đầm Hà Động</w:t>
      </w:r>
      <w:r w:rsidR="00833E80">
        <w:rPr>
          <w:color w:val="000000" w:themeColor="text1"/>
          <w:spacing w:val="-4"/>
          <w:kern w:val="2"/>
          <w:sz w:val="28"/>
          <w:szCs w:val="28"/>
          <w:lang w:val="it-IT"/>
        </w:rPr>
        <w:t xml:space="preserve"> bị sự cố năm 2014</w:t>
      </w:r>
      <w:r w:rsidRPr="00150E72">
        <w:rPr>
          <w:color w:val="000000" w:themeColor="text1"/>
          <w:spacing w:val="-4"/>
          <w:kern w:val="2"/>
          <w:sz w:val="28"/>
          <w:szCs w:val="28"/>
          <w:lang w:val="it-IT"/>
        </w:rPr>
        <w:t xml:space="preserve"> đã cơ bản hoàn thiện đảm bảo an toàn trong mùa mưa lũ, hiện đang hoàn thiện việc trồng cỏ và lắp đặt thiết bị quan trắc</w:t>
      </w:r>
      <w:r w:rsidRPr="00150E72">
        <w:rPr>
          <w:color w:val="000000" w:themeColor="text1"/>
          <w:kern w:val="2"/>
          <w:sz w:val="28"/>
          <w:szCs w:val="28"/>
          <w:lang w:val="it-IT"/>
        </w:rPr>
        <w:t>.</w:t>
      </w:r>
    </w:p>
    <w:p w:rsidR="00150E72" w:rsidRPr="00150E72" w:rsidRDefault="00150E72" w:rsidP="00FA153D">
      <w:pPr>
        <w:widowControl w:val="0"/>
        <w:spacing w:before="60" w:after="60" w:line="264" w:lineRule="auto"/>
        <w:ind w:firstLine="567"/>
        <w:jc w:val="both"/>
        <w:rPr>
          <w:color w:val="000000" w:themeColor="text1"/>
          <w:spacing w:val="-4"/>
          <w:kern w:val="2"/>
          <w:sz w:val="28"/>
          <w:szCs w:val="28"/>
          <w:lang w:val="it-IT"/>
        </w:rPr>
      </w:pPr>
      <w:r w:rsidRPr="00150E72">
        <w:rPr>
          <w:color w:val="000000" w:themeColor="text1"/>
          <w:spacing w:val="-4"/>
          <w:kern w:val="2"/>
          <w:sz w:val="28"/>
          <w:szCs w:val="28"/>
          <w:lang w:val="it-IT"/>
        </w:rPr>
        <w:t>Tại các khu vực</w:t>
      </w:r>
      <w:r w:rsidR="00833E80">
        <w:rPr>
          <w:color w:val="000000" w:themeColor="text1"/>
          <w:spacing w:val="-4"/>
          <w:kern w:val="2"/>
          <w:sz w:val="28"/>
          <w:szCs w:val="28"/>
          <w:lang w:val="it-IT"/>
        </w:rPr>
        <w:t xml:space="preserve"> khác</w:t>
      </w:r>
      <w:r w:rsidRPr="00150E72">
        <w:rPr>
          <w:color w:val="000000" w:themeColor="text1"/>
          <w:spacing w:val="-4"/>
          <w:kern w:val="2"/>
          <w:sz w:val="28"/>
          <w:szCs w:val="28"/>
          <w:lang w:val="it-IT"/>
        </w:rPr>
        <w:t>, hầu hết các hồ chứa nhỏ đạt 50-75% dung tích thiết kế, đối với các hồ chứa vừa và lớn có mực nước đạt từ 30% đến 60% dung tích thiết kế, một số hồ đã xấp xỉ mực nước dâng bình thường như: Bản Ban (Điện Biên) 98%, Vân Trục (Vĩnh Phúc) 80%, Ngòi Vần (Phú Thọ) 97%, Bảo Linh (Thái Nguyên) 73%, Gò Miếu (Thái Nguyên) 75%, Phú Xuyên (Thái Nguyên) 69%, Khe Chè (Quảng Ninh) 91%, Chúc Bài Sơn (Quảng Ninh) 100%, hầu hết các hồ nêu trên đều là tràn tự do.</w:t>
      </w:r>
    </w:p>
    <w:p w:rsidR="00AE1953" w:rsidRDefault="00AE1953" w:rsidP="00FA153D">
      <w:pPr>
        <w:widowControl w:val="0"/>
        <w:spacing w:before="60" w:after="60" w:line="264" w:lineRule="auto"/>
        <w:ind w:firstLine="567"/>
        <w:jc w:val="both"/>
        <w:rPr>
          <w:color w:val="000000" w:themeColor="text1"/>
          <w:kern w:val="2"/>
          <w:sz w:val="28"/>
          <w:szCs w:val="28"/>
          <w:lang w:val="it-IT"/>
        </w:rPr>
      </w:pPr>
      <w:r w:rsidRPr="00324667">
        <w:rPr>
          <w:color w:val="000000" w:themeColor="text1"/>
          <w:kern w:val="2"/>
          <w:sz w:val="28"/>
          <w:szCs w:val="28"/>
          <w:lang w:val="it-IT"/>
        </w:rPr>
        <w:t>Nhìn chung các hồ chứa hiện an toàn, việc vận hành tích nước theo đúng quy trình điều tiết của hồ chứa. Đến nay, chưa có báo cáo về nguy cơ mất an toàn công trình của các địa phương.</w:t>
      </w:r>
    </w:p>
    <w:p w:rsidR="00FA153D" w:rsidRPr="00324667" w:rsidRDefault="00FA153D" w:rsidP="00FA153D">
      <w:pPr>
        <w:widowControl w:val="0"/>
        <w:spacing w:before="60" w:after="60" w:line="264" w:lineRule="auto"/>
        <w:ind w:firstLine="567"/>
        <w:jc w:val="both"/>
        <w:rPr>
          <w:color w:val="000000" w:themeColor="text1"/>
          <w:kern w:val="2"/>
          <w:sz w:val="28"/>
          <w:szCs w:val="28"/>
          <w:lang w:val="it-IT"/>
        </w:rPr>
      </w:pPr>
      <w:r>
        <w:rPr>
          <w:color w:val="000000" w:themeColor="text1"/>
          <w:kern w:val="2"/>
          <w:sz w:val="28"/>
          <w:szCs w:val="28"/>
          <w:lang w:val="it-IT"/>
        </w:rPr>
        <w:t>Về hồ thủy điện: có 02 hồ đang xả tràn là hồ Nậm Na 2 và hồ Nậm Mức.</w:t>
      </w:r>
    </w:p>
    <w:p w:rsidR="00132D21" w:rsidRPr="007E70B2" w:rsidRDefault="007E016B" w:rsidP="00FA153D">
      <w:pPr>
        <w:widowControl w:val="0"/>
        <w:spacing w:before="60" w:after="60" w:line="264" w:lineRule="auto"/>
        <w:jc w:val="both"/>
        <w:rPr>
          <w:b/>
          <w:spacing w:val="-4"/>
          <w:kern w:val="2"/>
          <w:sz w:val="28"/>
          <w:szCs w:val="28"/>
          <w:lang w:val="it-IT"/>
        </w:rPr>
      </w:pPr>
      <w:r w:rsidRPr="007E70B2">
        <w:rPr>
          <w:b/>
          <w:spacing w:val="-4"/>
          <w:kern w:val="2"/>
          <w:sz w:val="28"/>
          <w:szCs w:val="28"/>
          <w:lang w:val="it-IT"/>
        </w:rPr>
        <w:t xml:space="preserve">IV. </w:t>
      </w:r>
      <w:r w:rsidR="004C5873">
        <w:rPr>
          <w:b/>
          <w:spacing w:val="-4"/>
          <w:kern w:val="2"/>
          <w:sz w:val="28"/>
          <w:szCs w:val="28"/>
          <w:lang w:val="it-IT"/>
        </w:rPr>
        <w:t>CÔNG TÁC CHỈ ĐẠO ỨNG PHÓ</w:t>
      </w:r>
    </w:p>
    <w:p w:rsidR="00DF00C8" w:rsidRPr="00DF00C8" w:rsidRDefault="00DF00C8" w:rsidP="00FA153D">
      <w:pPr>
        <w:widowControl w:val="0"/>
        <w:spacing w:before="60" w:after="60" w:line="264" w:lineRule="auto"/>
        <w:ind w:firstLine="567"/>
        <w:jc w:val="both"/>
        <w:rPr>
          <w:b/>
          <w:spacing w:val="-4"/>
          <w:kern w:val="2"/>
          <w:sz w:val="28"/>
          <w:szCs w:val="28"/>
          <w:lang w:val="it-IT"/>
        </w:rPr>
      </w:pPr>
      <w:r w:rsidRPr="00DF00C8">
        <w:rPr>
          <w:b/>
          <w:spacing w:val="-4"/>
          <w:kern w:val="2"/>
          <w:sz w:val="28"/>
          <w:szCs w:val="28"/>
          <w:lang w:val="it-IT"/>
        </w:rPr>
        <w:t xml:space="preserve">1. </w:t>
      </w:r>
      <w:r w:rsidR="00823A4F">
        <w:rPr>
          <w:b/>
          <w:spacing w:val="-4"/>
          <w:kern w:val="2"/>
          <w:sz w:val="28"/>
          <w:szCs w:val="28"/>
          <w:lang w:val="it-IT"/>
        </w:rPr>
        <w:t xml:space="preserve">Ở </w:t>
      </w:r>
      <w:r w:rsidRPr="00DF00C8">
        <w:rPr>
          <w:b/>
          <w:spacing w:val="-4"/>
          <w:kern w:val="2"/>
          <w:sz w:val="28"/>
          <w:szCs w:val="28"/>
          <w:lang w:val="it-IT"/>
        </w:rPr>
        <w:t>Trung ương</w:t>
      </w:r>
      <w:r>
        <w:rPr>
          <w:b/>
          <w:spacing w:val="-4"/>
          <w:kern w:val="2"/>
          <w:sz w:val="28"/>
          <w:szCs w:val="28"/>
          <w:lang w:val="it-IT"/>
        </w:rPr>
        <w:t>:</w:t>
      </w:r>
    </w:p>
    <w:p w:rsidR="00324667" w:rsidRDefault="00324667"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w:t>
      </w:r>
      <w:r w:rsidR="005E7255">
        <w:rPr>
          <w:spacing w:val="-4"/>
          <w:kern w:val="2"/>
          <w:sz w:val="28"/>
          <w:szCs w:val="28"/>
          <w:lang w:val="it-IT"/>
        </w:rPr>
        <w:t xml:space="preserve">Trong ngày 28/7/2015, </w:t>
      </w:r>
      <w:r>
        <w:rPr>
          <w:spacing w:val="-4"/>
          <w:kern w:val="2"/>
          <w:sz w:val="28"/>
          <w:szCs w:val="28"/>
          <w:lang w:val="it-IT"/>
        </w:rPr>
        <w:t>Thủ tướng Chính phủ đã có</w:t>
      </w:r>
      <w:r w:rsidR="005E7255">
        <w:rPr>
          <w:spacing w:val="-4"/>
          <w:kern w:val="2"/>
          <w:sz w:val="28"/>
          <w:szCs w:val="28"/>
          <w:lang w:val="it-IT"/>
        </w:rPr>
        <w:t xml:space="preserve"> các</w:t>
      </w:r>
      <w:r>
        <w:rPr>
          <w:spacing w:val="-4"/>
          <w:kern w:val="2"/>
          <w:sz w:val="28"/>
          <w:szCs w:val="28"/>
          <w:lang w:val="it-IT"/>
        </w:rPr>
        <w:t xml:space="preserve"> công điện số 1192/CĐ-TTg và công điện số 1199/CĐ-TTg gửi Ban chỉ đạo </w:t>
      </w:r>
      <w:r w:rsidR="00823134">
        <w:rPr>
          <w:spacing w:val="-4"/>
          <w:kern w:val="2"/>
          <w:sz w:val="28"/>
          <w:szCs w:val="28"/>
          <w:lang w:val="it-IT"/>
        </w:rPr>
        <w:t>TW</w:t>
      </w:r>
      <w:r>
        <w:rPr>
          <w:spacing w:val="-4"/>
          <w:kern w:val="2"/>
          <w:sz w:val="28"/>
          <w:szCs w:val="28"/>
          <w:lang w:val="it-IT"/>
        </w:rPr>
        <w:t xml:space="preserve"> về </w:t>
      </w:r>
      <w:r w:rsidR="00823134">
        <w:rPr>
          <w:spacing w:val="-4"/>
          <w:kern w:val="2"/>
          <w:sz w:val="28"/>
          <w:szCs w:val="28"/>
          <w:lang w:val="it-IT"/>
        </w:rPr>
        <w:t>PCTT</w:t>
      </w:r>
      <w:r>
        <w:rPr>
          <w:spacing w:val="-4"/>
          <w:kern w:val="2"/>
          <w:sz w:val="28"/>
          <w:szCs w:val="28"/>
          <w:lang w:val="it-IT"/>
        </w:rPr>
        <w:t xml:space="preserve">, Ủy ban Quốc gia </w:t>
      </w:r>
      <w:r w:rsidR="00823134">
        <w:rPr>
          <w:spacing w:val="-4"/>
          <w:kern w:val="2"/>
          <w:sz w:val="28"/>
          <w:szCs w:val="28"/>
          <w:lang w:val="it-IT"/>
        </w:rPr>
        <w:t>TKCN</w:t>
      </w:r>
      <w:r>
        <w:rPr>
          <w:spacing w:val="-4"/>
          <w:kern w:val="2"/>
          <w:sz w:val="28"/>
          <w:szCs w:val="28"/>
          <w:lang w:val="it-IT"/>
        </w:rPr>
        <w:t>, các Bộ</w:t>
      </w:r>
      <w:r w:rsidR="005E7255">
        <w:rPr>
          <w:spacing w:val="-4"/>
          <w:kern w:val="2"/>
          <w:sz w:val="28"/>
          <w:szCs w:val="28"/>
          <w:lang w:val="it-IT"/>
        </w:rPr>
        <w:t>, ngành</w:t>
      </w:r>
      <w:r>
        <w:rPr>
          <w:spacing w:val="-4"/>
          <w:kern w:val="2"/>
          <w:sz w:val="28"/>
          <w:szCs w:val="28"/>
          <w:lang w:val="it-IT"/>
        </w:rPr>
        <w:t xml:space="preserve">, Ủy ban nhân dân tỉnh Quảng Ninh và các cơ quan liên quan yêu cầu </w:t>
      </w:r>
      <w:r w:rsidR="005E7255">
        <w:rPr>
          <w:spacing w:val="-4"/>
          <w:kern w:val="2"/>
          <w:sz w:val="28"/>
          <w:szCs w:val="28"/>
          <w:lang w:val="it-IT"/>
        </w:rPr>
        <w:t xml:space="preserve">khẩn trương </w:t>
      </w:r>
      <w:r>
        <w:rPr>
          <w:spacing w:val="-4"/>
          <w:kern w:val="2"/>
          <w:sz w:val="28"/>
          <w:szCs w:val="28"/>
          <w:lang w:val="it-IT"/>
        </w:rPr>
        <w:t>khắc phục hậu quả mưa lũ tại tỉnh Quảng Ninh</w:t>
      </w:r>
      <w:r w:rsidR="005E7255">
        <w:rPr>
          <w:spacing w:val="-4"/>
          <w:kern w:val="2"/>
          <w:sz w:val="28"/>
          <w:szCs w:val="28"/>
          <w:lang w:val="it-IT"/>
        </w:rPr>
        <w:t xml:space="preserve"> chủ động triển khai biện pháp phòng ngừa, </w:t>
      </w:r>
      <w:r>
        <w:rPr>
          <w:spacing w:val="-4"/>
          <w:kern w:val="2"/>
          <w:sz w:val="28"/>
          <w:szCs w:val="28"/>
          <w:lang w:val="it-IT"/>
        </w:rPr>
        <w:t xml:space="preserve">ứng phó </w:t>
      </w:r>
      <w:r w:rsidR="005E7255">
        <w:rPr>
          <w:spacing w:val="-4"/>
          <w:kern w:val="2"/>
          <w:sz w:val="28"/>
          <w:szCs w:val="28"/>
          <w:lang w:val="it-IT"/>
        </w:rPr>
        <w:t xml:space="preserve">với đợt </w:t>
      </w:r>
      <w:r w:rsidR="00823134">
        <w:rPr>
          <w:spacing w:val="-4"/>
          <w:kern w:val="2"/>
          <w:sz w:val="28"/>
          <w:szCs w:val="28"/>
          <w:lang w:val="it-IT"/>
        </w:rPr>
        <w:t>mưa lũ,</w:t>
      </w:r>
      <w:r>
        <w:rPr>
          <w:spacing w:val="-4"/>
          <w:kern w:val="2"/>
          <w:sz w:val="28"/>
          <w:szCs w:val="28"/>
          <w:lang w:val="it-IT"/>
        </w:rPr>
        <w:t xml:space="preserve"> hạn chế thấp nhất thiệt hại về người và tài sản. </w:t>
      </w:r>
    </w:p>
    <w:p w:rsidR="00823134" w:rsidRDefault="00823134"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Ban chỉ đạo TW về PCTT, Ủy ban Quốc gia TKCN đã có công điện số 11/CĐ-TW hồi 15h00 ngày 28/7/2015 gửi Ban chỉ huy PCTT và TKCN các tỉnh/thành phố Bắc Bộ và các Bộ ngành đề nghị </w:t>
      </w:r>
      <w:r w:rsidR="005E7255">
        <w:rPr>
          <w:spacing w:val="-4"/>
          <w:kern w:val="2"/>
          <w:sz w:val="28"/>
          <w:szCs w:val="28"/>
          <w:lang w:val="it-IT"/>
        </w:rPr>
        <w:t xml:space="preserve">thực hiện nghiêm túc công điện của Thủ tướng Chính phủ và </w:t>
      </w:r>
      <w:r>
        <w:rPr>
          <w:spacing w:val="-4"/>
          <w:kern w:val="2"/>
          <w:sz w:val="28"/>
          <w:szCs w:val="28"/>
          <w:lang w:val="it-IT"/>
        </w:rPr>
        <w:t>triển khai</w:t>
      </w:r>
      <w:r w:rsidR="005E7255">
        <w:rPr>
          <w:spacing w:val="-4"/>
          <w:kern w:val="2"/>
          <w:sz w:val="28"/>
          <w:szCs w:val="28"/>
          <w:lang w:val="it-IT"/>
        </w:rPr>
        <w:t xml:space="preserve"> tích cực</w:t>
      </w:r>
      <w:r>
        <w:rPr>
          <w:spacing w:val="-4"/>
          <w:kern w:val="2"/>
          <w:sz w:val="28"/>
          <w:szCs w:val="28"/>
          <w:lang w:val="it-IT"/>
        </w:rPr>
        <w:t xml:space="preserve"> các biện pháp ứng phó với cảnh báo mưa lũ, lũ quét và sạt lở đất.</w:t>
      </w:r>
    </w:p>
    <w:p w:rsidR="00F740F0" w:rsidRDefault="00823134"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Ban chỉ đạo TW về PCTT đã c</w:t>
      </w:r>
      <w:r w:rsidR="005E7255">
        <w:rPr>
          <w:spacing w:val="-4"/>
          <w:kern w:val="2"/>
          <w:sz w:val="28"/>
          <w:szCs w:val="28"/>
          <w:lang w:val="it-IT"/>
        </w:rPr>
        <w:t xml:space="preserve">ó </w:t>
      </w:r>
      <w:r>
        <w:rPr>
          <w:spacing w:val="-4"/>
          <w:kern w:val="2"/>
          <w:sz w:val="28"/>
          <w:szCs w:val="28"/>
          <w:lang w:val="it-IT"/>
        </w:rPr>
        <w:t>đoàn công tác</w:t>
      </w:r>
      <w:r w:rsidR="005E7255">
        <w:rPr>
          <w:spacing w:val="-4"/>
          <w:kern w:val="2"/>
          <w:sz w:val="28"/>
          <w:szCs w:val="28"/>
          <w:lang w:val="it-IT"/>
        </w:rPr>
        <w:t xml:space="preserve"> </w:t>
      </w:r>
      <w:r w:rsidR="00143DD6">
        <w:rPr>
          <w:spacing w:val="-4"/>
          <w:kern w:val="2"/>
          <w:sz w:val="28"/>
          <w:szCs w:val="28"/>
          <w:lang w:val="it-IT"/>
        </w:rPr>
        <w:t xml:space="preserve">do </w:t>
      </w:r>
      <w:r w:rsidR="00F31308">
        <w:rPr>
          <w:spacing w:val="-4"/>
          <w:kern w:val="2"/>
          <w:sz w:val="28"/>
          <w:szCs w:val="28"/>
          <w:lang w:val="it-IT"/>
        </w:rPr>
        <w:t>Ủy viên thường trự</w:t>
      </w:r>
      <w:r w:rsidR="00143DD6">
        <w:rPr>
          <w:spacing w:val="-4"/>
          <w:kern w:val="2"/>
          <w:sz w:val="28"/>
          <w:szCs w:val="28"/>
          <w:lang w:val="it-IT"/>
        </w:rPr>
        <w:t>c Trần Quang Hoài làm trưởng đoàn</w:t>
      </w:r>
      <w:r w:rsidR="00F31308">
        <w:rPr>
          <w:spacing w:val="-4"/>
          <w:kern w:val="2"/>
          <w:sz w:val="28"/>
          <w:szCs w:val="28"/>
          <w:lang w:val="it-IT"/>
        </w:rPr>
        <w:t xml:space="preserve"> đến tỉnh Quảng Ninh để </w:t>
      </w:r>
      <w:r w:rsidR="00A43380">
        <w:rPr>
          <w:spacing w:val="-4"/>
          <w:kern w:val="2"/>
          <w:sz w:val="28"/>
          <w:szCs w:val="28"/>
          <w:lang w:val="it-IT"/>
        </w:rPr>
        <w:t xml:space="preserve">phối hợp </w:t>
      </w:r>
      <w:r w:rsidR="005E7255">
        <w:rPr>
          <w:spacing w:val="-4"/>
          <w:kern w:val="2"/>
          <w:sz w:val="28"/>
          <w:szCs w:val="28"/>
          <w:lang w:val="it-IT"/>
        </w:rPr>
        <w:t xml:space="preserve">chỉ đạo </w:t>
      </w:r>
      <w:r w:rsidR="00F31308">
        <w:rPr>
          <w:spacing w:val="-4"/>
          <w:kern w:val="2"/>
          <w:sz w:val="28"/>
          <w:szCs w:val="28"/>
          <w:lang w:val="it-IT"/>
        </w:rPr>
        <w:t>triển khai công tác khắc phục hậu quả và ứng phó với mưa lũ.</w:t>
      </w:r>
    </w:p>
    <w:p w:rsidR="0027039F" w:rsidRDefault="00EA6417"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Bộ Quốc phòng đã có </w:t>
      </w:r>
      <w:r w:rsidR="005E7255">
        <w:rPr>
          <w:spacing w:val="-4"/>
          <w:kern w:val="2"/>
          <w:sz w:val="28"/>
          <w:szCs w:val="28"/>
          <w:lang w:val="it-IT"/>
        </w:rPr>
        <w:t xml:space="preserve">các </w:t>
      </w:r>
      <w:r>
        <w:rPr>
          <w:spacing w:val="-4"/>
          <w:kern w:val="2"/>
          <w:sz w:val="28"/>
          <w:szCs w:val="28"/>
          <w:lang w:val="it-IT"/>
        </w:rPr>
        <w:t>công điện số 43 và 44/TK ngày 28/7</w:t>
      </w:r>
      <w:r w:rsidR="005E7255">
        <w:rPr>
          <w:spacing w:val="-4"/>
          <w:kern w:val="2"/>
          <w:sz w:val="28"/>
          <w:szCs w:val="28"/>
          <w:lang w:val="it-IT"/>
        </w:rPr>
        <w:t>/2015</w:t>
      </w:r>
      <w:r>
        <w:rPr>
          <w:spacing w:val="-4"/>
          <w:kern w:val="2"/>
          <w:sz w:val="28"/>
          <w:szCs w:val="28"/>
          <w:lang w:val="it-IT"/>
        </w:rPr>
        <w:t xml:space="preserve"> gửi các </w:t>
      </w:r>
      <w:r>
        <w:rPr>
          <w:spacing w:val="-4"/>
          <w:kern w:val="2"/>
          <w:sz w:val="28"/>
          <w:szCs w:val="28"/>
          <w:lang w:val="it-IT"/>
        </w:rPr>
        <w:lastRenderedPageBreak/>
        <w:t xml:space="preserve">Quân khu 1, 2, 3, Bộ Tư lệnh thủ đô, Công binh chỉ đạo công tác </w:t>
      </w:r>
      <w:r w:rsidR="00A43380">
        <w:rPr>
          <w:spacing w:val="-4"/>
          <w:kern w:val="2"/>
          <w:sz w:val="28"/>
          <w:szCs w:val="28"/>
          <w:lang w:val="it-IT"/>
        </w:rPr>
        <w:t xml:space="preserve">sẵn sàng </w:t>
      </w:r>
      <w:r>
        <w:rPr>
          <w:spacing w:val="-4"/>
          <w:kern w:val="2"/>
          <w:sz w:val="28"/>
          <w:szCs w:val="28"/>
          <w:lang w:val="it-IT"/>
        </w:rPr>
        <w:t>ứng phó với diễn biến phức tạp của mưa, lũ; đồng thời cử đoàn công tác đến khu vực ngập lụt tại Quảng Ninh để phối hợp với địa phương trực tiếp chỉ đạo công tác khắc phục hậu quả</w:t>
      </w:r>
      <w:r w:rsidR="00E060BD">
        <w:rPr>
          <w:spacing w:val="-4"/>
          <w:kern w:val="2"/>
          <w:sz w:val="28"/>
          <w:szCs w:val="28"/>
          <w:lang w:val="it-IT"/>
        </w:rPr>
        <w:t>, đ</w:t>
      </w:r>
      <w:r w:rsidR="005D012F">
        <w:rPr>
          <w:spacing w:val="-4"/>
          <w:kern w:val="2"/>
          <w:sz w:val="28"/>
          <w:szCs w:val="28"/>
          <w:lang w:val="it-IT"/>
        </w:rPr>
        <w:t xml:space="preserve">ã tổ chức 2.815 người (bộ đội: 1.545 người, dân quân: 770 người, công an: 500 người), 73 phương tiện tham gia công tác sơ tán và </w:t>
      </w:r>
      <w:r w:rsidR="003B7520">
        <w:rPr>
          <w:spacing w:val="-4"/>
          <w:kern w:val="2"/>
          <w:sz w:val="28"/>
          <w:szCs w:val="28"/>
          <w:lang w:val="it-IT"/>
        </w:rPr>
        <w:t>ứng phó với mưa lũ. Tính đến 17h30 ngày 28/7 đã di dời được 1.166 hộ dân/3.514 người từ khu vực ngập lụt, sạt lở đến nơi an toàn.</w:t>
      </w:r>
      <w:r w:rsidR="0027039F">
        <w:rPr>
          <w:spacing w:val="-4"/>
          <w:kern w:val="2"/>
          <w:sz w:val="28"/>
          <w:szCs w:val="28"/>
          <w:lang w:val="it-IT"/>
        </w:rPr>
        <w:t xml:space="preserve"> </w:t>
      </w:r>
    </w:p>
    <w:p w:rsidR="009011CD" w:rsidRDefault="009011CD"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Văn phòng Ủy ban Quốc gia Tìm kiếm cứu nạn đã có báo cáo số 255/BC-VP ngày 28/7/2015 báo cáo về công tác triển khai hỗ trợ, khắc phục hậu quả.</w:t>
      </w:r>
    </w:p>
    <w:p w:rsidR="00165F67" w:rsidRDefault="00165F67"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Bộ Tư lệnh Bộ đội biên phòng đã chỉ đạo Biên phòng các tỉnh Quảng Ninh, Hải Phòng, Thanh Hóa, Nam Định tích cực tham gia công tác khắc phục hậu quả mưa lũ và tìm kiếm cứu nạn tàu thuyền trên biển.</w:t>
      </w:r>
    </w:p>
    <w:p w:rsidR="00EA6417" w:rsidRDefault="0027039F"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Quân khu 3 đã </w:t>
      </w:r>
      <w:r w:rsidR="00165F67">
        <w:rPr>
          <w:spacing w:val="-4"/>
          <w:kern w:val="2"/>
          <w:sz w:val="28"/>
          <w:szCs w:val="28"/>
          <w:lang w:val="it-IT"/>
        </w:rPr>
        <w:t xml:space="preserve">lập </w:t>
      </w:r>
      <w:r>
        <w:rPr>
          <w:spacing w:val="-4"/>
          <w:kern w:val="2"/>
          <w:sz w:val="28"/>
          <w:szCs w:val="28"/>
          <w:lang w:val="it-IT"/>
        </w:rPr>
        <w:t xml:space="preserve">Sở chỉ huy </w:t>
      </w:r>
      <w:r w:rsidR="00FA153D">
        <w:rPr>
          <w:spacing w:val="-4"/>
          <w:kern w:val="2"/>
          <w:sz w:val="28"/>
          <w:szCs w:val="28"/>
          <w:lang w:val="it-IT"/>
        </w:rPr>
        <w:t xml:space="preserve">tiền phương </w:t>
      </w:r>
      <w:r>
        <w:rPr>
          <w:spacing w:val="-4"/>
          <w:kern w:val="2"/>
          <w:sz w:val="28"/>
          <w:szCs w:val="28"/>
          <w:lang w:val="it-IT"/>
        </w:rPr>
        <w:t>tại t</w:t>
      </w:r>
      <w:r w:rsidR="009011CD">
        <w:rPr>
          <w:spacing w:val="-4"/>
          <w:kern w:val="2"/>
          <w:sz w:val="28"/>
          <w:szCs w:val="28"/>
          <w:lang w:val="it-IT"/>
        </w:rPr>
        <w:t xml:space="preserve">ỉnh Quảng Ninh để </w:t>
      </w:r>
      <w:r w:rsidR="00165F67">
        <w:rPr>
          <w:spacing w:val="-4"/>
          <w:kern w:val="2"/>
          <w:sz w:val="28"/>
          <w:szCs w:val="28"/>
          <w:lang w:val="it-IT"/>
        </w:rPr>
        <w:t>triển khai</w:t>
      </w:r>
      <w:r w:rsidR="009011CD">
        <w:rPr>
          <w:spacing w:val="-4"/>
          <w:kern w:val="2"/>
          <w:sz w:val="28"/>
          <w:szCs w:val="28"/>
          <w:lang w:val="it-IT"/>
        </w:rPr>
        <w:t xml:space="preserve"> lực lượng</w:t>
      </w:r>
      <w:r w:rsidR="00165F67">
        <w:rPr>
          <w:spacing w:val="-4"/>
          <w:kern w:val="2"/>
          <w:sz w:val="28"/>
          <w:szCs w:val="28"/>
          <w:lang w:val="it-IT"/>
        </w:rPr>
        <w:t>,</w:t>
      </w:r>
      <w:r w:rsidR="009011CD">
        <w:rPr>
          <w:spacing w:val="-4"/>
          <w:kern w:val="2"/>
          <w:sz w:val="28"/>
          <w:szCs w:val="28"/>
          <w:lang w:val="it-IT"/>
        </w:rPr>
        <w:t xml:space="preserve"> phương tiện giúp tỉnh tiếp cận, cứu hộ, vận chuyển nhu yếu phẩm và di chuyển dân ở các khu dân cư bị ngập lụt và chia cắt lên các vị trí cao an toàn</w:t>
      </w:r>
      <w:r>
        <w:rPr>
          <w:spacing w:val="-4"/>
          <w:kern w:val="2"/>
          <w:sz w:val="28"/>
          <w:szCs w:val="28"/>
          <w:lang w:val="it-IT"/>
        </w:rPr>
        <w:t xml:space="preserve">.  </w:t>
      </w:r>
    </w:p>
    <w:p w:rsidR="00D94F43" w:rsidRDefault="00CE0D84"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w:t>
      </w:r>
      <w:r w:rsidR="00D94F43">
        <w:rPr>
          <w:spacing w:val="-4"/>
          <w:kern w:val="2"/>
          <w:sz w:val="28"/>
          <w:szCs w:val="28"/>
          <w:lang w:val="it-IT"/>
        </w:rPr>
        <w:t>Trung tâm dự báo khí tượng thủy văn Trung ương đã chủ động, thường xuyên thông tin</w:t>
      </w:r>
      <w:r w:rsidR="00435DD2">
        <w:rPr>
          <w:spacing w:val="-4"/>
          <w:kern w:val="2"/>
          <w:sz w:val="28"/>
          <w:szCs w:val="28"/>
          <w:lang w:val="it-IT"/>
        </w:rPr>
        <w:t xml:space="preserve"> về tình hình thời tiết cho Ban Chỉ đạo và Văn phòng thường trực để kịp thời chỉ đạo công tác ứng phó.</w:t>
      </w:r>
    </w:p>
    <w:p w:rsidR="00F31308" w:rsidRDefault="00F31308"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Bộ Công thương đã cử đoàn công tác do đồng chí Thứ trưởng Cao Quốc Hưng làm trưởng đoàn xuống khu vực khai thác than thuộc Tập đoàn Công nghiệp than khoáng sản Việt Nam (TKV) tại Quảng Ninh để nắm tình hình và chỉ đạo việc khắc phục, ứng phó các sự cố do mưa gây ra.</w:t>
      </w:r>
    </w:p>
    <w:p w:rsidR="00F31308" w:rsidRDefault="00F31308"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Bộ Công An đã có công điện số 04/CĐ-BCA-BCĐ ngày 28/7/2015 gửi </w:t>
      </w:r>
      <w:r w:rsidR="00874BF0">
        <w:rPr>
          <w:spacing w:val="-4"/>
          <w:kern w:val="2"/>
          <w:sz w:val="28"/>
          <w:szCs w:val="28"/>
          <w:lang w:val="it-IT"/>
        </w:rPr>
        <w:t xml:space="preserve">Công an </w:t>
      </w:r>
      <w:r>
        <w:rPr>
          <w:spacing w:val="-4"/>
          <w:kern w:val="2"/>
          <w:sz w:val="28"/>
          <w:szCs w:val="28"/>
          <w:lang w:val="it-IT"/>
        </w:rPr>
        <w:t xml:space="preserve">tỉnh Quảng Ninh </w:t>
      </w:r>
      <w:r w:rsidR="00874BF0">
        <w:rPr>
          <w:spacing w:val="-4"/>
          <w:kern w:val="2"/>
          <w:sz w:val="28"/>
          <w:szCs w:val="28"/>
          <w:lang w:val="it-IT"/>
        </w:rPr>
        <w:t>triển khai các phương án ứng phó với mưa, lũ và đã thành lập đoàn công tác tiền phương do đồng chí Trung tướng Phạm Quang Cử - Phó Tổng cục trưởng Tổng cục hậu cần – kỹ thuật làm trưởng đoàn cùng với các cơ quan chức năng đã trực tiếp chỉ đạo công tác ứng phó với mưa, lũ tại các điểm sạt lở, xung yếu. Tổng cục Hậu cần – Kỹ thuật đã cấp cho Công an tỉnh Quảng Ninh 4 xuồng cao su, 50 áo phao, 10 cơ số thuốc và vệ sinh phòng dịch.</w:t>
      </w:r>
    </w:p>
    <w:p w:rsidR="00165F67" w:rsidRDefault="00165F67"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Tổng cục Đường bộ - Bộ Giao thông vận tải đã có đoàn công tác đến Quảng Ninh để chỉ đạo công tác cứu hộ, khắc phục hậu quả mưa lũ và phân luồng đảm bảo giao thông. </w:t>
      </w:r>
    </w:p>
    <w:p w:rsidR="005E7255" w:rsidRDefault="005E7255"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w:t>
      </w:r>
      <w:r w:rsidRPr="000E1B86">
        <w:rPr>
          <w:spacing w:val="-4"/>
          <w:kern w:val="2"/>
          <w:sz w:val="28"/>
          <w:szCs w:val="28"/>
          <w:lang w:val="it-IT"/>
        </w:rPr>
        <w:t xml:space="preserve">Văn phòng thường trực </w:t>
      </w:r>
      <w:r>
        <w:rPr>
          <w:spacing w:val="-4"/>
          <w:kern w:val="2"/>
          <w:sz w:val="28"/>
          <w:szCs w:val="28"/>
          <w:lang w:val="it-IT"/>
        </w:rPr>
        <w:t>Ban Chỉ đạo theo dõi chặt chẽ tình hình mưa, lũ, thường xuyên liên hệ với cơ quan dự báo để nắm bắt và</w:t>
      </w:r>
      <w:r w:rsidR="003C4F5A">
        <w:rPr>
          <w:spacing w:val="-4"/>
          <w:kern w:val="2"/>
          <w:sz w:val="28"/>
          <w:szCs w:val="28"/>
          <w:lang w:val="it-IT"/>
        </w:rPr>
        <w:t xml:space="preserve"> kịp thời</w:t>
      </w:r>
      <w:r>
        <w:rPr>
          <w:spacing w:val="-4"/>
          <w:kern w:val="2"/>
          <w:sz w:val="28"/>
          <w:szCs w:val="28"/>
          <w:lang w:val="it-IT"/>
        </w:rPr>
        <w:t xml:space="preserve"> thông báo tình hình mưa lũ đến</w:t>
      </w:r>
      <w:r w:rsidR="005B68F0">
        <w:rPr>
          <w:spacing w:val="-4"/>
          <w:kern w:val="2"/>
          <w:sz w:val="28"/>
          <w:szCs w:val="28"/>
          <w:lang w:val="it-IT"/>
        </w:rPr>
        <w:t xml:space="preserve"> Ban Chỉ huy PCTT&amp;TKCN các tỉnh</w:t>
      </w:r>
      <w:r>
        <w:rPr>
          <w:spacing w:val="-4"/>
          <w:kern w:val="2"/>
          <w:sz w:val="28"/>
          <w:szCs w:val="28"/>
          <w:lang w:val="it-IT"/>
        </w:rPr>
        <w:t xml:space="preserve"> để thông tin đến người dân </w:t>
      </w:r>
      <w:r w:rsidR="003C4F5A">
        <w:rPr>
          <w:spacing w:val="-4"/>
          <w:kern w:val="2"/>
          <w:sz w:val="28"/>
          <w:szCs w:val="28"/>
          <w:lang w:val="it-IT"/>
        </w:rPr>
        <w:t>để</w:t>
      </w:r>
      <w:r>
        <w:rPr>
          <w:spacing w:val="-4"/>
          <w:kern w:val="2"/>
          <w:sz w:val="28"/>
          <w:szCs w:val="28"/>
          <w:lang w:val="it-IT"/>
        </w:rPr>
        <w:t xml:space="preserve"> chủ động các biện pháp ứng phó.</w:t>
      </w:r>
    </w:p>
    <w:p w:rsidR="00A66AF1" w:rsidRDefault="00A66AF1" w:rsidP="00FA153D">
      <w:pPr>
        <w:widowControl w:val="0"/>
        <w:spacing w:before="60" w:after="60" w:line="264" w:lineRule="auto"/>
        <w:ind w:firstLine="567"/>
        <w:jc w:val="both"/>
        <w:rPr>
          <w:spacing w:val="-4"/>
          <w:kern w:val="2"/>
          <w:sz w:val="28"/>
          <w:szCs w:val="28"/>
          <w:lang w:val="it-IT"/>
        </w:rPr>
      </w:pPr>
      <w:r w:rsidRPr="009011CD">
        <w:rPr>
          <w:sz w:val="28"/>
          <w:szCs w:val="28"/>
          <w:lang w:val="it-IT"/>
        </w:rPr>
        <w:t>- Đài Truyền hình Việt Nam</w:t>
      </w:r>
      <w:r w:rsidR="005E7255" w:rsidRPr="009011CD">
        <w:rPr>
          <w:sz w:val="28"/>
          <w:szCs w:val="28"/>
          <w:lang w:val="it-IT"/>
        </w:rPr>
        <w:t>, Đài Tiếng nói Việt Nam, Thông tấn xã Việt Nam</w:t>
      </w:r>
      <w:r w:rsidR="00046832" w:rsidRPr="009011CD">
        <w:rPr>
          <w:sz w:val="28"/>
          <w:szCs w:val="28"/>
          <w:lang w:val="it-IT"/>
        </w:rPr>
        <w:t>, các cơ quan</w:t>
      </w:r>
      <w:r w:rsidRPr="009011CD">
        <w:rPr>
          <w:sz w:val="28"/>
          <w:szCs w:val="28"/>
          <w:lang w:val="it-IT"/>
        </w:rPr>
        <w:t xml:space="preserve"> thông tin đại chúng </w:t>
      </w:r>
      <w:r w:rsidR="00046832" w:rsidRPr="009011CD">
        <w:rPr>
          <w:sz w:val="28"/>
          <w:szCs w:val="28"/>
          <w:lang w:val="it-IT"/>
        </w:rPr>
        <w:t>liên tục</w:t>
      </w:r>
      <w:r w:rsidR="00EC47DB" w:rsidRPr="009011CD">
        <w:rPr>
          <w:sz w:val="28"/>
          <w:szCs w:val="28"/>
          <w:lang w:val="it-IT"/>
        </w:rPr>
        <w:t xml:space="preserve"> đưa tin về tình hình </w:t>
      </w:r>
      <w:r w:rsidRPr="009011CD">
        <w:rPr>
          <w:sz w:val="28"/>
          <w:szCs w:val="28"/>
          <w:lang w:val="it-IT"/>
        </w:rPr>
        <w:t xml:space="preserve">mưa lũ </w:t>
      </w:r>
      <w:r w:rsidR="003C4F5A">
        <w:rPr>
          <w:sz w:val="28"/>
          <w:szCs w:val="28"/>
          <w:lang w:val="it-IT"/>
        </w:rPr>
        <w:t xml:space="preserve">về </w:t>
      </w:r>
      <w:r w:rsidRPr="009011CD">
        <w:rPr>
          <w:sz w:val="28"/>
          <w:szCs w:val="28"/>
          <w:lang w:val="it-IT"/>
        </w:rPr>
        <w:t>công tác chỉ đạo, ứng phó của Trung ương và địa phương.</w:t>
      </w:r>
    </w:p>
    <w:p w:rsidR="006767FB" w:rsidRDefault="006767FB" w:rsidP="00FA153D">
      <w:pPr>
        <w:widowControl w:val="0"/>
        <w:spacing w:before="60" w:after="60" w:line="264" w:lineRule="auto"/>
        <w:ind w:firstLine="567"/>
        <w:jc w:val="both"/>
        <w:rPr>
          <w:b/>
          <w:spacing w:val="-4"/>
          <w:kern w:val="2"/>
          <w:sz w:val="28"/>
          <w:szCs w:val="28"/>
          <w:lang w:val="it-IT"/>
        </w:rPr>
      </w:pPr>
    </w:p>
    <w:p w:rsidR="00F27A17" w:rsidRDefault="00F27A17" w:rsidP="00FA153D">
      <w:pPr>
        <w:widowControl w:val="0"/>
        <w:spacing w:before="60" w:after="60" w:line="264" w:lineRule="auto"/>
        <w:ind w:firstLine="567"/>
        <w:jc w:val="both"/>
        <w:rPr>
          <w:b/>
          <w:spacing w:val="-4"/>
          <w:kern w:val="2"/>
          <w:sz w:val="28"/>
          <w:szCs w:val="28"/>
          <w:lang w:val="it-IT"/>
        </w:rPr>
      </w:pPr>
      <w:r w:rsidRPr="00F27A17">
        <w:rPr>
          <w:b/>
          <w:spacing w:val="-4"/>
          <w:kern w:val="2"/>
          <w:sz w:val="28"/>
          <w:szCs w:val="28"/>
          <w:lang w:val="it-IT"/>
        </w:rPr>
        <w:lastRenderedPageBreak/>
        <w:t xml:space="preserve">2. </w:t>
      </w:r>
      <w:r w:rsidR="001A1ACA">
        <w:rPr>
          <w:b/>
          <w:spacing w:val="-4"/>
          <w:kern w:val="2"/>
          <w:sz w:val="28"/>
          <w:szCs w:val="28"/>
          <w:lang w:val="it-IT"/>
        </w:rPr>
        <w:t>Tại đ</w:t>
      </w:r>
      <w:r w:rsidRPr="00F27A17">
        <w:rPr>
          <w:b/>
          <w:spacing w:val="-4"/>
          <w:kern w:val="2"/>
          <w:sz w:val="28"/>
          <w:szCs w:val="28"/>
          <w:lang w:val="it-IT"/>
        </w:rPr>
        <w:t>ịa phương:</w:t>
      </w:r>
    </w:p>
    <w:p w:rsidR="00A66AF1" w:rsidRDefault="001D293D" w:rsidP="00FA153D">
      <w:pPr>
        <w:widowControl w:val="0"/>
        <w:spacing w:before="60" w:after="60" w:line="264" w:lineRule="auto"/>
        <w:ind w:firstLine="567"/>
        <w:jc w:val="both"/>
        <w:rPr>
          <w:sz w:val="28"/>
          <w:szCs w:val="28"/>
          <w:lang w:val="it-IT"/>
        </w:rPr>
      </w:pPr>
      <w:r w:rsidRPr="009011CD">
        <w:rPr>
          <w:sz w:val="28"/>
          <w:szCs w:val="28"/>
          <w:lang w:val="it-IT"/>
        </w:rPr>
        <w:t xml:space="preserve">- </w:t>
      </w:r>
      <w:r w:rsidR="00A66AF1" w:rsidRPr="009011CD">
        <w:rPr>
          <w:sz w:val="28"/>
          <w:szCs w:val="28"/>
          <w:lang w:val="it-IT"/>
        </w:rPr>
        <w:t xml:space="preserve">Ủy ban nhân dân, Ban Chỉ huy PCTT&amp;TKCN tỉnh Quảng Ninh </w:t>
      </w:r>
      <w:r w:rsidR="002D4AE3" w:rsidRPr="009011CD">
        <w:rPr>
          <w:sz w:val="28"/>
          <w:szCs w:val="28"/>
          <w:lang w:val="it-IT"/>
        </w:rPr>
        <w:t xml:space="preserve">đã </w:t>
      </w:r>
      <w:r w:rsidR="00046832" w:rsidRPr="009011CD">
        <w:rPr>
          <w:sz w:val="28"/>
          <w:szCs w:val="28"/>
          <w:lang w:val="it-IT"/>
        </w:rPr>
        <w:t xml:space="preserve">chỉ đạo </w:t>
      </w:r>
      <w:r w:rsidR="002D4AE3" w:rsidRPr="009011CD">
        <w:rPr>
          <w:sz w:val="28"/>
          <w:szCs w:val="28"/>
          <w:lang w:val="it-IT"/>
        </w:rPr>
        <w:t>các biện pháp ứng phó</w:t>
      </w:r>
      <w:r w:rsidR="00046832" w:rsidRPr="009011CD">
        <w:rPr>
          <w:sz w:val="28"/>
          <w:szCs w:val="28"/>
          <w:lang w:val="it-IT"/>
        </w:rPr>
        <w:t>, khắc phục hậu quả</w:t>
      </w:r>
      <w:r w:rsidR="002D4AE3" w:rsidRPr="009011CD">
        <w:rPr>
          <w:sz w:val="28"/>
          <w:szCs w:val="28"/>
          <w:lang w:val="it-IT"/>
        </w:rPr>
        <w:t xml:space="preserve"> với mưa lũ bao gồm</w:t>
      </w:r>
      <w:r w:rsidR="00046832" w:rsidRPr="009011CD">
        <w:rPr>
          <w:sz w:val="28"/>
          <w:szCs w:val="28"/>
          <w:lang w:val="it-IT"/>
        </w:rPr>
        <w:t>: ngừng tất cả các cuộc họp</w:t>
      </w:r>
      <w:r w:rsidR="00F66E1F" w:rsidRPr="009011CD">
        <w:rPr>
          <w:sz w:val="28"/>
          <w:szCs w:val="28"/>
          <w:lang w:val="it-IT"/>
        </w:rPr>
        <w:t xml:space="preserve">, phân công các đồng chí lãnh đạo thành lập đoàn công tác thực địa </w:t>
      </w:r>
      <w:r w:rsidR="00046832" w:rsidRPr="009011CD">
        <w:rPr>
          <w:sz w:val="28"/>
          <w:szCs w:val="28"/>
          <w:lang w:val="it-IT"/>
        </w:rPr>
        <w:t>để tập trung chỉ đạo công tác c</w:t>
      </w:r>
      <w:r w:rsidR="003C4F5A">
        <w:rPr>
          <w:sz w:val="28"/>
          <w:szCs w:val="28"/>
          <w:lang w:val="it-IT"/>
        </w:rPr>
        <w:t>ứu hộ, cứu nạn. Trong ngày</w:t>
      </w:r>
      <w:r w:rsidR="002D4AE3" w:rsidRPr="009011CD">
        <w:rPr>
          <w:sz w:val="28"/>
          <w:szCs w:val="28"/>
          <w:lang w:val="it-IT"/>
        </w:rPr>
        <w:t xml:space="preserve"> </w:t>
      </w:r>
      <w:r w:rsidR="00B25342">
        <w:rPr>
          <w:sz w:val="28"/>
          <w:szCs w:val="28"/>
          <w:lang w:val="it-IT"/>
        </w:rPr>
        <w:t>đã sơ tán 134 hộ dân ra khỏi vùng nguy hiểm</w:t>
      </w:r>
      <w:r w:rsidR="00046832" w:rsidRPr="009011CD">
        <w:rPr>
          <w:sz w:val="28"/>
          <w:szCs w:val="28"/>
          <w:lang w:val="it-IT"/>
        </w:rPr>
        <w:t xml:space="preserve"> và cung cấp lương thực</w:t>
      </w:r>
      <w:r w:rsidR="00F66E1F" w:rsidRPr="009011CD">
        <w:rPr>
          <w:sz w:val="28"/>
          <w:szCs w:val="28"/>
          <w:lang w:val="it-IT"/>
        </w:rPr>
        <w:t>, thực phẩm, nước uống và nhu yếu phẩm cần thiết cho nhân dân; huy động lực lượng và phương tiện quân đội, công an đóng trên địa bàn</w:t>
      </w:r>
      <w:r w:rsidR="00046832" w:rsidRPr="009011CD">
        <w:rPr>
          <w:sz w:val="28"/>
          <w:szCs w:val="28"/>
          <w:lang w:val="it-IT"/>
        </w:rPr>
        <w:t xml:space="preserve"> </w:t>
      </w:r>
      <w:r w:rsidR="00F66E1F" w:rsidRPr="009011CD">
        <w:rPr>
          <w:sz w:val="28"/>
          <w:szCs w:val="28"/>
          <w:lang w:val="it-IT"/>
        </w:rPr>
        <w:t xml:space="preserve">xuống các khu vực bị chia cắt, sập đổ nhà, ngập lụt để cứu </w:t>
      </w:r>
      <w:r w:rsidR="00833E80">
        <w:rPr>
          <w:sz w:val="28"/>
          <w:szCs w:val="28"/>
          <w:lang w:val="it-IT"/>
        </w:rPr>
        <w:t>chữa người</w:t>
      </w:r>
      <w:r w:rsidR="00F66E1F" w:rsidRPr="009011CD">
        <w:rPr>
          <w:sz w:val="28"/>
          <w:szCs w:val="28"/>
          <w:lang w:val="it-IT"/>
        </w:rPr>
        <w:t xml:space="preserve"> bị nạn, tìm kiếm người còn mất tích</w:t>
      </w:r>
      <w:r w:rsidR="00833E80">
        <w:rPr>
          <w:sz w:val="28"/>
          <w:szCs w:val="28"/>
          <w:lang w:val="it-IT"/>
        </w:rPr>
        <w:t xml:space="preserve"> </w:t>
      </w:r>
      <w:r w:rsidR="00833E80" w:rsidRPr="00165F67">
        <w:rPr>
          <w:i/>
          <w:sz w:val="28"/>
          <w:szCs w:val="28"/>
          <w:lang w:val="it-IT"/>
        </w:rPr>
        <w:t>(</w:t>
      </w:r>
      <w:r w:rsidR="00FA153D">
        <w:rPr>
          <w:i/>
          <w:sz w:val="28"/>
          <w:szCs w:val="28"/>
          <w:lang w:val="it-IT"/>
        </w:rPr>
        <w:t>tìm kiếm toàn bộ 9 người bị vùi lấp</w:t>
      </w:r>
      <w:r w:rsidR="00833E80" w:rsidRPr="00165F67">
        <w:rPr>
          <w:i/>
          <w:sz w:val="28"/>
          <w:szCs w:val="28"/>
          <w:lang w:val="it-IT"/>
        </w:rPr>
        <w:t>)</w:t>
      </w:r>
      <w:r w:rsidR="00F66E1F" w:rsidRPr="009011CD">
        <w:rPr>
          <w:sz w:val="28"/>
          <w:szCs w:val="28"/>
          <w:lang w:val="it-IT"/>
        </w:rPr>
        <w:t xml:space="preserve">; </w:t>
      </w:r>
      <w:r w:rsidR="002D4AE3" w:rsidRPr="009011CD">
        <w:rPr>
          <w:sz w:val="28"/>
          <w:szCs w:val="28"/>
          <w:lang w:val="it-IT"/>
        </w:rPr>
        <w:t>tổ chức</w:t>
      </w:r>
      <w:r w:rsidR="00F66E1F" w:rsidRPr="009011CD">
        <w:rPr>
          <w:sz w:val="28"/>
          <w:szCs w:val="28"/>
          <w:lang w:val="it-IT"/>
        </w:rPr>
        <w:t xml:space="preserve"> </w:t>
      </w:r>
      <w:r w:rsidR="002D4AE3" w:rsidRPr="009011CD">
        <w:rPr>
          <w:sz w:val="28"/>
          <w:szCs w:val="28"/>
          <w:lang w:val="it-IT"/>
        </w:rPr>
        <w:t xml:space="preserve">thăm hỏi động viên và hỗ trợ các gia đình nạn nhân bị chết, bị thương, tiếp tục kiểm tra, rà soát </w:t>
      </w:r>
      <w:r w:rsidR="000E701E">
        <w:rPr>
          <w:sz w:val="28"/>
          <w:szCs w:val="28"/>
          <w:lang w:val="it-IT"/>
        </w:rPr>
        <w:t>đồng thời</w:t>
      </w:r>
      <w:r w:rsidR="002D4AE3" w:rsidRPr="009011CD">
        <w:rPr>
          <w:sz w:val="28"/>
          <w:szCs w:val="28"/>
          <w:lang w:val="it-IT"/>
        </w:rPr>
        <w:t xml:space="preserve"> kiên quyết di chuyển những hộ dân còn ở các vị trí nguy hiểm đến nơi an toàn</w:t>
      </w:r>
      <w:r w:rsidR="007E516D" w:rsidRPr="009011CD">
        <w:rPr>
          <w:sz w:val="28"/>
          <w:szCs w:val="28"/>
          <w:lang w:val="it-IT"/>
        </w:rPr>
        <w:t xml:space="preserve">. </w:t>
      </w:r>
    </w:p>
    <w:p w:rsidR="007A1A2C" w:rsidRDefault="007A1A2C" w:rsidP="00FA153D">
      <w:pPr>
        <w:widowControl w:val="0"/>
        <w:spacing w:before="60" w:after="60" w:line="264" w:lineRule="auto"/>
        <w:ind w:firstLine="567"/>
        <w:jc w:val="both"/>
        <w:rPr>
          <w:b/>
          <w:spacing w:val="-4"/>
          <w:kern w:val="2"/>
          <w:sz w:val="28"/>
          <w:szCs w:val="28"/>
          <w:lang w:val="it-IT"/>
        </w:rPr>
      </w:pPr>
      <w:r>
        <w:rPr>
          <w:sz w:val="28"/>
          <w:szCs w:val="28"/>
          <w:lang w:val="it-IT"/>
        </w:rPr>
        <w:t xml:space="preserve">- Trong ngày, Ủy ban nhân dân tỉnh Quảng Ninh đã có công điện khẩn số 16/CĐ-UBND và báo cáo số 132/BC-UBND về </w:t>
      </w:r>
      <w:r w:rsidR="000E701E">
        <w:rPr>
          <w:sz w:val="28"/>
          <w:szCs w:val="28"/>
          <w:lang w:val="it-IT"/>
        </w:rPr>
        <w:t xml:space="preserve">công tác </w:t>
      </w:r>
      <w:r>
        <w:rPr>
          <w:sz w:val="28"/>
          <w:szCs w:val="28"/>
          <w:lang w:val="it-IT"/>
        </w:rPr>
        <w:t>triển khai ứng phó và tình hình thiệt hại</w:t>
      </w:r>
      <w:r w:rsidR="00602D4A">
        <w:rPr>
          <w:sz w:val="28"/>
          <w:szCs w:val="28"/>
          <w:lang w:val="it-IT"/>
        </w:rPr>
        <w:t xml:space="preserve"> do mưa lũ</w:t>
      </w:r>
      <w:r>
        <w:rPr>
          <w:sz w:val="28"/>
          <w:szCs w:val="28"/>
          <w:lang w:val="it-IT"/>
        </w:rPr>
        <w:t>.</w:t>
      </w:r>
    </w:p>
    <w:p w:rsidR="00A8158A" w:rsidRPr="009011CD" w:rsidRDefault="001D293D" w:rsidP="00FA153D">
      <w:pPr>
        <w:widowControl w:val="0"/>
        <w:spacing w:before="60" w:after="60" w:line="264" w:lineRule="auto"/>
        <w:ind w:firstLine="567"/>
        <w:jc w:val="both"/>
        <w:rPr>
          <w:bCs/>
          <w:color w:val="000000"/>
          <w:kern w:val="2"/>
          <w:sz w:val="28"/>
          <w:szCs w:val="28"/>
          <w:shd w:val="clear" w:color="auto" w:fill="FFFFFF"/>
          <w:lang w:val="it-IT"/>
        </w:rPr>
      </w:pPr>
      <w:r w:rsidRPr="009011CD">
        <w:rPr>
          <w:bCs/>
          <w:color w:val="000000"/>
          <w:kern w:val="2"/>
          <w:sz w:val="28"/>
          <w:szCs w:val="28"/>
          <w:shd w:val="clear" w:color="auto" w:fill="FFFFFF"/>
          <w:lang w:val="it-IT"/>
        </w:rPr>
        <w:t xml:space="preserve">- </w:t>
      </w:r>
      <w:r w:rsidR="00BA6F19" w:rsidRPr="009011CD">
        <w:rPr>
          <w:bCs/>
          <w:color w:val="000000"/>
          <w:kern w:val="2"/>
          <w:sz w:val="28"/>
          <w:szCs w:val="28"/>
          <w:shd w:val="clear" w:color="auto" w:fill="FFFFFF"/>
          <w:lang w:val="it-IT"/>
        </w:rPr>
        <w:t>Ban chỉ huy PCTT và TKCN các tỉnh Bắc</w:t>
      </w:r>
      <w:r w:rsidR="007E516D" w:rsidRPr="009011CD">
        <w:rPr>
          <w:bCs/>
          <w:color w:val="000000"/>
          <w:kern w:val="2"/>
          <w:sz w:val="28"/>
          <w:szCs w:val="28"/>
          <w:shd w:val="clear" w:color="auto" w:fill="FFFFFF"/>
          <w:lang w:val="it-IT"/>
        </w:rPr>
        <w:t xml:space="preserve"> Bộ</w:t>
      </w:r>
      <w:r w:rsidR="00BA6F19" w:rsidRPr="009011CD">
        <w:rPr>
          <w:bCs/>
          <w:color w:val="000000"/>
          <w:kern w:val="2"/>
          <w:sz w:val="28"/>
          <w:szCs w:val="28"/>
          <w:shd w:val="clear" w:color="auto" w:fill="FFFFFF"/>
          <w:lang w:val="it-IT"/>
        </w:rPr>
        <w:t xml:space="preserve"> tiếp tục tổ chức trực ban theo dõi chặt chẽ diễn biến của mưa, </w:t>
      </w:r>
      <w:r w:rsidR="000E701E">
        <w:rPr>
          <w:bCs/>
          <w:color w:val="000000"/>
          <w:kern w:val="2"/>
          <w:sz w:val="28"/>
          <w:szCs w:val="28"/>
          <w:shd w:val="clear" w:color="auto" w:fill="FFFFFF"/>
          <w:lang w:val="it-IT"/>
        </w:rPr>
        <w:t>triển khai</w:t>
      </w:r>
      <w:r w:rsidR="002305DF" w:rsidRPr="009011CD">
        <w:rPr>
          <w:bCs/>
          <w:color w:val="000000"/>
          <w:kern w:val="2"/>
          <w:sz w:val="28"/>
          <w:szCs w:val="28"/>
          <w:shd w:val="clear" w:color="auto" w:fill="FFFFFF"/>
          <w:lang w:val="it-IT"/>
        </w:rPr>
        <w:t xml:space="preserve"> thực hiện</w:t>
      </w:r>
      <w:r w:rsidR="00083FAE" w:rsidRPr="009011CD">
        <w:rPr>
          <w:bCs/>
          <w:color w:val="000000"/>
          <w:kern w:val="2"/>
          <w:sz w:val="28"/>
          <w:szCs w:val="28"/>
          <w:shd w:val="clear" w:color="auto" w:fill="FFFFFF"/>
          <w:lang w:val="it-IT"/>
        </w:rPr>
        <w:t xml:space="preserve"> </w:t>
      </w:r>
      <w:r w:rsidR="002305DF" w:rsidRPr="009011CD">
        <w:rPr>
          <w:bCs/>
          <w:color w:val="000000"/>
          <w:kern w:val="2"/>
          <w:sz w:val="28"/>
          <w:szCs w:val="28"/>
          <w:shd w:val="clear" w:color="auto" w:fill="FFFFFF"/>
          <w:lang w:val="it-IT"/>
        </w:rPr>
        <w:t xml:space="preserve">các nội dung tại </w:t>
      </w:r>
      <w:r w:rsidR="005B68F0">
        <w:rPr>
          <w:bCs/>
          <w:color w:val="000000"/>
          <w:kern w:val="2"/>
          <w:sz w:val="28"/>
          <w:szCs w:val="28"/>
          <w:shd w:val="clear" w:color="auto" w:fill="FFFFFF"/>
          <w:lang w:val="it-IT"/>
        </w:rPr>
        <w:t xml:space="preserve">các </w:t>
      </w:r>
      <w:r w:rsidR="007E516D" w:rsidRPr="009011CD">
        <w:rPr>
          <w:bCs/>
          <w:color w:val="000000"/>
          <w:kern w:val="2"/>
          <w:sz w:val="28"/>
          <w:szCs w:val="28"/>
          <w:shd w:val="clear" w:color="auto" w:fill="FFFFFF"/>
          <w:lang w:val="it-IT"/>
        </w:rPr>
        <w:t xml:space="preserve">công điện số </w:t>
      </w:r>
      <w:r w:rsidR="007E516D">
        <w:rPr>
          <w:spacing w:val="-4"/>
          <w:kern w:val="2"/>
          <w:sz w:val="28"/>
          <w:szCs w:val="28"/>
          <w:lang w:val="it-IT"/>
        </w:rPr>
        <w:t>1192/CĐ-TTg</w:t>
      </w:r>
      <w:r w:rsidR="005B68F0">
        <w:rPr>
          <w:spacing w:val="-4"/>
          <w:kern w:val="2"/>
          <w:sz w:val="28"/>
          <w:szCs w:val="28"/>
          <w:lang w:val="it-IT"/>
        </w:rPr>
        <w:t>, số</w:t>
      </w:r>
      <w:r w:rsidR="007E516D">
        <w:rPr>
          <w:spacing w:val="-4"/>
          <w:kern w:val="2"/>
          <w:sz w:val="28"/>
          <w:szCs w:val="28"/>
          <w:lang w:val="it-IT"/>
        </w:rPr>
        <w:t xml:space="preserve"> 1199/CĐ-TTg của Thủ tướng Chính phủ và số 11/CĐ-TW của Ban chỉ</w:t>
      </w:r>
      <w:r w:rsidR="00B52B36">
        <w:rPr>
          <w:spacing w:val="-4"/>
          <w:kern w:val="2"/>
          <w:sz w:val="28"/>
          <w:szCs w:val="28"/>
          <w:lang w:val="it-IT"/>
        </w:rPr>
        <w:t xml:space="preserve"> đạo</w:t>
      </w:r>
      <w:r w:rsidR="007E516D">
        <w:rPr>
          <w:spacing w:val="-4"/>
          <w:kern w:val="2"/>
          <w:sz w:val="28"/>
          <w:szCs w:val="28"/>
          <w:lang w:val="it-IT"/>
        </w:rPr>
        <w:t xml:space="preserve"> Trung ương về PCTT và Ủy ban Quốc gia TKCN</w:t>
      </w:r>
      <w:r w:rsidR="002305DF" w:rsidRPr="009011CD">
        <w:rPr>
          <w:bCs/>
          <w:color w:val="000000"/>
          <w:kern w:val="2"/>
          <w:sz w:val="28"/>
          <w:szCs w:val="28"/>
          <w:shd w:val="clear" w:color="auto" w:fill="FFFFFF"/>
          <w:lang w:val="it-IT"/>
        </w:rPr>
        <w:t>.</w:t>
      </w:r>
    </w:p>
    <w:p w:rsidR="00B76612" w:rsidRDefault="003B7114" w:rsidP="00FA153D">
      <w:pPr>
        <w:widowControl w:val="0"/>
        <w:spacing w:before="60" w:after="60" w:line="264" w:lineRule="auto"/>
        <w:jc w:val="both"/>
        <w:rPr>
          <w:b/>
          <w:spacing w:val="-4"/>
          <w:kern w:val="2"/>
          <w:sz w:val="28"/>
          <w:szCs w:val="28"/>
          <w:lang w:val="it-IT"/>
        </w:rPr>
      </w:pPr>
      <w:r>
        <w:rPr>
          <w:b/>
          <w:spacing w:val="-4"/>
          <w:kern w:val="2"/>
          <w:sz w:val="28"/>
          <w:szCs w:val="28"/>
          <w:lang w:val="it-IT"/>
        </w:rPr>
        <w:t>V. TÌNH HÌNH THIỆT HẠI DO THIÊN TAI</w:t>
      </w:r>
    </w:p>
    <w:p w:rsidR="00596C9F" w:rsidRPr="0056196A" w:rsidRDefault="00596C9F" w:rsidP="00FA153D">
      <w:pPr>
        <w:widowControl w:val="0"/>
        <w:spacing w:before="60" w:after="60" w:line="264" w:lineRule="auto"/>
        <w:ind w:firstLine="567"/>
        <w:jc w:val="both"/>
        <w:rPr>
          <w:b/>
          <w:spacing w:val="-4"/>
          <w:kern w:val="2"/>
          <w:sz w:val="28"/>
          <w:szCs w:val="28"/>
          <w:lang w:val="it-IT"/>
        </w:rPr>
      </w:pPr>
      <w:r w:rsidRPr="0056196A">
        <w:rPr>
          <w:b/>
          <w:spacing w:val="-4"/>
          <w:kern w:val="2"/>
          <w:sz w:val="28"/>
          <w:szCs w:val="28"/>
          <w:lang w:val="it-IT"/>
        </w:rPr>
        <w:t>1. Tỉnh Quảng Ninh:</w:t>
      </w:r>
    </w:p>
    <w:p w:rsidR="00B76612" w:rsidRPr="0056196A" w:rsidRDefault="00B76612" w:rsidP="00FA153D">
      <w:pPr>
        <w:widowControl w:val="0"/>
        <w:spacing w:before="60" w:after="60" w:line="264" w:lineRule="auto"/>
        <w:ind w:firstLine="567"/>
        <w:jc w:val="both"/>
        <w:rPr>
          <w:b/>
          <w:spacing w:val="-4"/>
          <w:kern w:val="2"/>
          <w:sz w:val="28"/>
          <w:szCs w:val="28"/>
          <w:lang w:val="it-IT"/>
        </w:rPr>
      </w:pPr>
      <w:r w:rsidRPr="0056196A">
        <w:rPr>
          <w:spacing w:val="-4"/>
          <w:kern w:val="2"/>
          <w:sz w:val="28"/>
          <w:szCs w:val="28"/>
          <w:lang w:val="it-IT"/>
        </w:rPr>
        <w:t xml:space="preserve">Theo </w:t>
      </w:r>
      <w:r w:rsidR="00B17E7A">
        <w:rPr>
          <w:spacing w:val="-4"/>
          <w:kern w:val="2"/>
          <w:sz w:val="28"/>
          <w:szCs w:val="28"/>
          <w:lang w:val="it-IT"/>
        </w:rPr>
        <w:t xml:space="preserve">báo cáo số 132/BC-UBND ngày 28/7/2015 </w:t>
      </w:r>
      <w:r w:rsidR="000E701E">
        <w:rPr>
          <w:spacing w:val="-4"/>
          <w:kern w:val="2"/>
          <w:sz w:val="28"/>
          <w:szCs w:val="28"/>
          <w:lang w:val="it-IT"/>
        </w:rPr>
        <w:t>của</w:t>
      </w:r>
      <w:r w:rsidRPr="0056196A">
        <w:rPr>
          <w:spacing w:val="-4"/>
          <w:kern w:val="2"/>
          <w:sz w:val="28"/>
          <w:szCs w:val="28"/>
          <w:lang w:val="it-IT"/>
        </w:rPr>
        <w:t xml:space="preserve"> </w:t>
      </w:r>
      <w:r w:rsidR="00B17E7A">
        <w:rPr>
          <w:spacing w:val="-4"/>
          <w:kern w:val="2"/>
          <w:sz w:val="28"/>
          <w:szCs w:val="28"/>
          <w:lang w:val="it-IT"/>
        </w:rPr>
        <w:t>Ủy ban Nhân dân tỉnh Quảng Ninh</w:t>
      </w:r>
      <w:r w:rsidR="00952653" w:rsidRPr="0056196A">
        <w:rPr>
          <w:spacing w:val="-4"/>
          <w:kern w:val="2"/>
          <w:sz w:val="28"/>
          <w:szCs w:val="28"/>
          <w:lang w:val="it-IT"/>
        </w:rPr>
        <w:t xml:space="preserve">, tính đến </w:t>
      </w:r>
      <w:r w:rsidR="00B17E7A">
        <w:rPr>
          <w:spacing w:val="-4"/>
          <w:kern w:val="2"/>
          <w:sz w:val="28"/>
          <w:szCs w:val="28"/>
          <w:lang w:val="it-IT"/>
        </w:rPr>
        <w:t>21</w:t>
      </w:r>
      <w:r w:rsidRPr="0056196A">
        <w:rPr>
          <w:spacing w:val="-4"/>
          <w:kern w:val="2"/>
          <w:sz w:val="28"/>
          <w:szCs w:val="28"/>
          <w:lang w:val="it-IT"/>
        </w:rPr>
        <w:t>h</w:t>
      </w:r>
      <w:r w:rsidR="00B17E7A">
        <w:rPr>
          <w:spacing w:val="-4"/>
          <w:kern w:val="2"/>
          <w:sz w:val="28"/>
          <w:szCs w:val="28"/>
          <w:lang w:val="it-IT"/>
        </w:rPr>
        <w:t>0</w:t>
      </w:r>
      <w:r w:rsidR="00596C9F" w:rsidRPr="0056196A">
        <w:rPr>
          <w:spacing w:val="-4"/>
          <w:kern w:val="2"/>
          <w:sz w:val="28"/>
          <w:szCs w:val="28"/>
          <w:lang w:val="it-IT"/>
        </w:rPr>
        <w:t>0</w:t>
      </w:r>
      <w:r w:rsidRPr="0056196A">
        <w:rPr>
          <w:spacing w:val="-4"/>
          <w:kern w:val="2"/>
          <w:sz w:val="28"/>
          <w:szCs w:val="28"/>
          <w:lang w:val="it-IT"/>
        </w:rPr>
        <w:t xml:space="preserve"> ngày 2</w:t>
      </w:r>
      <w:r w:rsidR="00B17E7A">
        <w:rPr>
          <w:spacing w:val="-4"/>
          <w:kern w:val="2"/>
          <w:sz w:val="28"/>
          <w:szCs w:val="28"/>
          <w:lang w:val="it-IT"/>
        </w:rPr>
        <w:t>8</w:t>
      </w:r>
      <w:r w:rsidRPr="0056196A">
        <w:rPr>
          <w:spacing w:val="-4"/>
          <w:kern w:val="2"/>
          <w:sz w:val="28"/>
          <w:szCs w:val="28"/>
          <w:lang w:val="it-IT"/>
        </w:rPr>
        <w:t>/7, tình hình thiệt hại</w:t>
      </w:r>
      <w:r w:rsidR="00AC13A7" w:rsidRPr="0056196A">
        <w:rPr>
          <w:spacing w:val="-4"/>
          <w:kern w:val="2"/>
          <w:sz w:val="28"/>
          <w:szCs w:val="28"/>
          <w:lang w:val="it-IT"/>
        </w:rPr>
        <w:t xml:space="preserve"> ban đầu </w:t>
      </w:r>
      <w:r w:rsidRPr="0056196A">
        <w:rPr>
          <w:spacing w:val="-4"/>
          <w:kern w:val="2"/>
          <w:sz w:val="28"/>
          <w:szCs w:val="28"/>
          <w:lang w:val="it-IT"/>
        </w:rPr>
        <w:t>như sau:</w:t>
      </w:r>
    </w:p>
    <w:p w:rsidR="0056196A" w:rsidRDefault="0002280C" w:rsidP="00FA153D">
      <w:pPr>
        <w:widowControl w:val="0"/>
        <w:spacing w:before="60" w:after="60" w:line="264" w:lineRule="auto"/>
        <w:ind w:firstLine="567"/>
        <w:jc w:val="both"/>
        <w:rPr>
          <w:spacing w:val="-4"/>
          <w:kern w:val="2"/>
          <w:sz w:val="28"/>
          <w:szCs w:val="28"/>
          <w:lang w:val="it-IT"/>
        </w:rPr>
      </w:pPr>
      <w:r w:rsidRPr="0056196A">
        <w:rPr>
          <w:b/>
          <w:i/>
          <w:spacing w:val="-4"/>
          <w:kern w:val="2"/>
          <w:sz w:val="28"/>
          <w:szCs w:val="28"/>
          <w:lang w:val="it-IT"/>
        </w:rPr>
        <w:t>-</w:t>
      </w:r>
      <w:r w:rsidR="003B7114" w:rsidRPr="0056196A">
        <w:rPr>
          <w:spacing w:val="-4"/>
          <w:kern w:val="2"/>
          <w:sz w:val="28"/>
          <w:szCs w:val="28"/>
          <w:lang w:val="it-IT"/>
        </w:rPr>
        <w:t xml:space="preserve"> </w:t>
      </w:r>
      <w:r w:rsidR="00556EB4" w:rsidRPr="0056196A">
        <w:rPr>
          <w:spacing w:val="-4"/>
          <w:kern w:val="2"/>
          <w:sz w:val="28"/>
          <w:szCs w:val="28"/>
          <w:lang w:val="it-IT"/>
        </w:rPr>
        <w:t>V</w:t>
      </w:r>
      <w:r w:rsidR="003B7114" w:rsidRPr="0056196A">
        <w:rPr>
          <w:spacing w:val="-4"/>
          <w:kern w:val="2"/>
          <w:sz w:val="28"/>
          <w:szCs w:val="28"/>
          <w:lang w:val="it-IT"/>
        </w:rPr>
        <w:t>ề người:</w:t>
      </w:r>
      <w:r w:rsidRPr="0056196A">
        <w:rPr>
          <w:spacing w:val="-4"/>
          <w:kern w:val="2"/>
          <w:sz w:val="28"/>
          <w:szCs w:val="28"/>
          <w:lang w:val="it-IT"/>
        </w:rPr>
        <w:t xml:space="preserve"> </w:t>
      </w:r>
      <w:r w:rsidR="005829D1" w:rsidRPr="0056196A">
        <w:rPr>
          <w:spacing w:val="-4"/>
          <w:kern w:val="2"/>
          <w:sz w:val="28"/>
          <w:szCs w:val="28"/>
          <w:lang w:val="it-IT"/>
        </w:rPr>
        <w:t xml:space="preserve"> </w:t>
      </w:r>
      <w:r w:rsidR="00482E43" w:rsidRPr="0056196A">
        <w:rPr>
          <w:spacing w:val="-4"/>
          <w:kern w:val="2"/>
          <w:sz w:val="28"/>
          <w:szCs w:val="28"/>
          <w:lang w:val="it-IT"/>
        </w:rPr>
        <w:t>N</w:t>
      </w:r>
      <w:r w:rsidR="005829D1" w:rsidRPr="0056196A">
        <w:rPr>
          <w:spacing w:val="-4"/>
          <w:kern w:val="2"/>
          <w:sz w:val="28"/>
          <w:szCs w:val="28"/>
          <w:lang w:val="it-IT"/>
        </w:rPr>
        <w:t xml:space="preserve">gười </w:t>
      </w:r>
      <w:r w:rsidR="003B7114" w:rsidRPr="0056196A">
        <w:rPr>
          <w:spacing w:val="-4"/>
          <w:kern w:val="2"/>
          <w:sz w:val="28"/>
          <w:szCs w:val="28"/>
          <w:lang w:val="it-IT"/>
        </w:rPr>
        <w:t xml:space="preserve">chết </w:t>
      </w:r>
      <w:r w:rsidR="00596C9F" w:rsidRPr="0056196A">
        <w:rPr>
          <w:spacing w:val="-4"/>
          <w:kern w:val="2"/>
          <w:sz w:val="28"/>
          <w:szCs w:val="28"/>
          <w:lang w:val="it-IT"/>
        </w:rPr>
        <w:t>1</w:t>
      </w:r>
      <w:r w:rsidR="00833E80">
        <w:rPr>
          <w:spacing w:val="-4"/>
          <w:kern w:val="2"/>
          <w:sz w:val="28"/>
          <w:szCs w:val="28"/>
          <w:lang w:val="it-IT"/>
        </w:rPr>
        <w:t>7</w:t>
      </w:r>
      <w:r w:rsidR="005829D1" w:rsidRPr="0056196A">
        <w:rPr>
          <w:spacing w:val="-4"/>
          <w:kern w:val="2"/>
          <w:sz w:val="28"/>
          <w:szCs w:val="28"/>
          <w:lang w:val="it-IT"/>
        </w:rPr>
        <w:t xml:space="preserve"> người</w:t>
      </w:r>
      <w:r w:rsidR="00B17E7A">
        <w:rPr>
          <w:spacing w:val="-4"/>
          <w:kern w:val="2"/>
          <w:sz w:val="28"/>
          <w:szCs w:val="28"/>
          <w:lang w:val="it-IT"/>
        </w:rPr>
        <w:t xml:space="preserve">. </w:t>
      </w:r>
    </w:p>
    <w:p w:rsidR="00E80E3E" w:rsidRPr="0056196A" w:rsidRDefault="00A96B1C" w:rsidP="00FA153D">
      <w:pPr>
        <w:widowControl w:val="0"/>
        <w:spacing w:before="60" w:after="60" w:line="264" w:lineRule="auto"/>
        <w:ind w:firstLine="567"/>
        <w:jc w:val="both"/>
        <w:rPr>
          <w:spacing w:val="-4"/>
          <w:kern w:val="2"/>
          <w:sz w:val="28"/>
          <w:szCs w:val="28"/>
          <w:lang w:val="it-IT"/>
        </w:rPr>
      </w:pPr>
      <w:r w:rsidRPr="0056196A">
        <w:rPr>
          <w:spacing w:val="-4"/>
          <w:kern w:val="2"/>
          <w:sz w:val="28"/>
          <w:szCs w:val="28"/>
          <w:lang w:val="it-IT"/>
        </w:rPr>
        <w:t xml:space="preserve">- Về nhà cửa: </w:t>
      </w:r>
    </w:p>
    <w:p w:rsidR="0056196A" w:rsidRPr="0056196A" w:rsidRDefault="00E80E3E" w:rsidP="00FA153D">
      <w:pPr>
        <w:widowControl w:val="0"/>
        <w:spacing w:before="60" w:after="60" w:line="264" w:lineRule="auto"/>
        <w:ind w:firstLine="567"/>
        <w:jc w:val="both"/>
        <w:rPr>
          <w:spacing w:val="-4"/>
          <w:kern w:val="2"/>
          <w:sz w:val="28"/>
          <w:szCs w:val="28"/>
          <w:lang w:val="it-IT"/>
        </w:rPr>
      </w:pPr>
      <w:r w:rsidRPr="0056196A">
        <w:rPr>
          <w:spacing w:val="-4"/>
          <w:kern w:val="2"/>
          <w:sz w:val="28"/>
          <w:szCs w:val="28"/>
          <w:lang w:val="it-IT"/>
        </w:rPr>
        <w:t xml:space="preserve">+ Số hộ bị ảnh hưởng: </w:t>
      </w:r>
      <w:r w:rsidR="0056196A" w:rsidRPr="0056196A">
        <w:rPr>
          <w:spacing w:val="-4"/>
          <w:kern w:val="2"/>
          <w:sz w:val="28"/>
          <w:szCs w:val="28"/>
          <w:lang w:val="it-IT"/>
        </w:rPr>
        <w:t>303</w:t>
      </w:r>
      <w:r w:rsidR="00A96B1C" w:rsidRPr="0056196A">
        <w:rPr>
          <w:spacing w:val="-4"/>
          <w:kern w:val="2"/>
          <w:sz w:val="28"/>
          <w:szCs w:val="28"/>
          <w:lang w:val="it-IT"/>
        </w:rPr>
        <w:t xml:space="preserve"> hộ</w:t>
      </w:r>
      <w:r w:rsidR="0056196A" w:rsidRPr="0056196A">
        <w:rPr>
          <w:spacing w:val="-4"/>
          <w:kern w:val="2"/>
          <w:sz w:val="28"/>
          <w:szCs w:val="28"/>
          <w:lang w:val="it-IT"/>
        </w:rPr>
        <w:t xml:space="preserve">. </w:t>
      </w:r>
    </w:p>
    <w:p w:rsidR="0056196A" w:rsidRPr="0056196A" w:rsidRDefault="0056196A" w:rsidP="00FA153D">
      <w:pPr>
        <w:widowControl w:val="0"/>
        <w:spacing w:before="60" w:after="60" w:line="264" w:lineRule="auto"/>
        <w:ind w:firstLine="567"/>
        <w:jc w:val="both"/>
        <w:rPr>
          <w:spacing w:val="-4"/>
          <w:kern w:val="2"/>
          <w:sz w:val="28"/>
          <w:szCs w:val="28"/>
          <w:lang w:val="it-IT"/>
        </w:rPr>
      </w:pPr>
      <w:r w:rsidRPr="0056196A">
        <w:rPr>
          <w:spacing w:val="-4"/>
          <w:kern w:val="2"/>
          <w:sz w:val="28"/>
          <w:szCs w:val="28"/>
          <w:lang w:val="it-IT"/>
        </w:rPr>
        <w:t>+ Số nhà bị ngập: 2967 nhà.</w:t>
      </w:r>
    </w:p>
    <w:p w:rsidR="0069602A" w:rsidRPr="0056196A" w:rsidRDefault="00945394" w:rsidP="00FA153D">
      <w:pPr>
        <w:widowControl w:val="0"/>
        <w:spacing w:before="60" w:after="60" w:line="264" w:lineRule="auto"/>
        <w:ind w:firstLine="567"/>
        <w:jc w:val="both"/>
        <w:rPr>
          <w:spacing w:val="-4"/>
          <w:kern w:val="2"/>
          <w:sz w:val="28"/>
          <w:szCs w:val="28"/>
          <w:lang w:val="it-IT"/>
        </w:rPr>
      </w:pPr>
      <w:r w:rsidRPr="0056196A">
        <w:rPr>
          <w:spacing w:val="-4"/>
          <w:kern w:val="2"/>
          <w:sz w:val="28"/>
          <w:szCs w:val="28"/>
          <w:lang w:val="it-IT"/>
        </w:rPr>
        <w:t>-</w:t>
      </w:r>
      <w:r w:rsidR="00556EB4" w:rsidRPr="0056196A">
        <w:rPr>
          <w:spacing w:val="-4"/>
          <w:kern w:val="2"/>
          <w:sz w:val="28"/>
          <w:szCs w:val="28"/>
          <w:lang w:val="it-IT"/>
        </w:rPr>
        <w:t xml:space="preserve"> Về giao thông: </w:t>
      </w:r>
      <w:r w:rsidR="00AA6708" w:rsidRPr="0056196A">
        <w:rPr>
          <w:spacing w:val="2"/>
          <w:kern w:val="2"/>
          <w:sz w:val="28"/>
          <w:szCs w:val="28"/>
          <w:lang w:val="it-IT"/>
        </w:rPr>
        <w:t>Quốc lộ 18</w:t>
      </w:r>
      <w:r w:rsidR="0056196A">
        <w:rPr>
          <w:spacing w:val="2"/>
          <w:kern w:val="2"/>
          <w:sz w:val="28"/>
          <w:szCs w:val="28"/>
          <w:lang w:val="it-IT"/>
        </w:rPr>
        <w:t>A</w:t>
      </w:r>
      <w:r w:rsidR="00AA6708" w:rsidRPr="0056196A">
        <w:rPr>
          <w:spacing w:val="2"/>
          <w:kern w:val="2"/>
          <w:sz w:val="28"/>
          <w:szCs w:val="28"/>
          <w:lang w:val="it-IT"/>
        </w:rPr>
        <w:t xml:space="preserve"> bị ngập cục bộ tại các vị trí Km</w:t>
      </w:r>
      <w:r w:rsidR="0056196A">
        <w:rPr>
          <w:spacing w:val="2"/>
          <w:kern w:val="2"/>
          <w:sz w:val="28"/>
          <w:szCs w:val="28"/>
          <w:lang w:val="it-IT"/>
        </w:rPr>
        <w:t>137</w:t>
      </w:r>
      <w:r w:rsidR="00AA6708" w:rsidRPr="0056196A">
        <w:rPr>
          <w:spacing w:val="2"/>
          <w:kern w:val="2"/>
          <w:sz w:val="28"/>
          <w:szCs w:val="28"/>
          <w:lang w:val="it-IT"/>
        </w:rPr>
        <w:t>, Km</w:t>
      </w:r>
      <w:r w:rsidR="0056196A">
        <w:rPr>
          <w:spacing w:val="2"/>
          <w:kern w:val="2"/>
          <w:sz w:val="28"/>
          <w:szCs w:val="28"/>
          <w:lang w:val="it-IT"/>
        </w:rPr>
        <w:t>144</w:t>
      </w:r>
      <w:r w:rsidR="00AA6708" w:rsidRPr="0056196A">
        <w:rPr>
          <w:spacing w:val="2"/>
          <w:kern w:val="2"/>
          <w:sz w:val="28"/>
          <w:szCs w:val="28"/>
          <w:lang w:val="it-IT"/>
        </w:rPr>
        <w:t>, Km</w:t>
      </w:r>
      <w:r w:rsidR="0056196A">
        <w:rPr>
          <w:spacing w:val="2"/>
          <w:kern w:val="2"/>
          <w:sz w:val="28"/>
          <w:szCs w:val="28"/>
          <w:lang w:val="it-IT"/>
        </w:rPr>
        <w:t>135</w:t>
      </w:r>
      <w:r w:rsidR="00AA6708" w:rsidRPr="0056196A">
        <w:rPr>
          <w:spacing w:val="2"/>
          <w:kern w:val="2"/>
          <w:sz w:val="28"/>
          <w:szCs w:val="28"/>
          <w:lang w:val="it-IT"/>
        </w:rPr>
        <w:t>, Km1</w:t>
      </w:r>
      <w:r w:rsidR="0056196A">
        <w:rPr>
          <w:spacing w:val="2"/>
          <w:kern w:val="2"/>
          <w:sz w:val="28"/>
          <w:szCs w:val="28"/>
          <w:lang w:val="it-IT"/>
        </w:rPr>
        <w:t>57.</w:t>
      </w:r>
      <w:r w:rsidR="00756FB7" w:rsidRPr="0056196A">
        <w:rPr>
          <w:spacing w:val="2"/>
          <w:kern w:val="2"/>
          <w:sz w:val="28"/>
          <w:szCs w:val="28"/>
          <w:lang w:val="it-IT"/>
        </w:rPr>
        <w:t xml:space="preserve"> </w:t>
      </w:r>
    </w:p>
    <w:p w:rsidR="006D0BE4" w:rsidRPr="006D0BE4" w:rsidRDefault="006D0BE4" w:rsidP="00FA153D">
      <w:pPr>
        <w:widowControl w:val="0"/>
        <w:spacing w:before="60" w:after="60" w:line="264" w:lineRule="auto"/>
        <w:ind w:firstLine="567"/>
        <w:jc w:val="center"/>
        <w:rPr>
          <w:i/>
          <w:spacing w:val="-4"/>
          <w:kern w:val="2"/>
          <w:sz w:val="28"/>
          <w:szCs w:val="28"/>
          <w:lang w:val="it-IT"/>
        </w:rPr>
      </w:pPr>
      <w:r w:rsidRPr="006D0BE4">
        <w:rPr>
          <w:i/>
          <w:spacing w:val="-4"/>
          <w:kern w:val="2"/>
          <w:sz w:val="28"/>
          <w:szCs w:val="28"/>
          <w:lang w:val="it-IT"/>
        </w:rPr>
        <w:t>(Chi tiết thiệt hại tại phụ lục kèm theo)</w:t>
      </w:r>
    </w:p>
    <w:p w:rsidR="0056196A" w:rsidRPr="0056196A" w:rsidRDefault="0056196A" w:rsidP="00FA153D">
      <w:pPr>
        <w:widowControl w:val="0"/>
        <w:spacing w:before="60" w:after="60" w:line="264" w:lineRule="auto"/>
        <w:ind w:firstLine="567"/>
        <w:jc w:val="both"/>
        <w:rPr>
          <w:b/>
          <w:spacing w:val="-4"/>
          <w:kern w:val="2"/>
          <w:sz w:val="28"/>
          <w:szCs w:val="28"/>
          <w:lang w:val="it-IT"/>
        </w:rPr>
      </w:pPr>
      <w:r w:rsidRPr="0056196A">
        <w:rPr>
          <w:b/>
          <w:spacing w:val="-4"/>
          <w:kern w:val="2"/>
          <w:sz w:val="28"/>
          <w:szCs w:val="28"/>
          <w:lang w:val="it-IT"/>
        </w:rPr>
        <w:t>2. Tỉnh Điện Biên:</w:t>
      </w:r>
    </w:p>
    <w:p w:rsidR="00A56903" w:rsidRDefault="0056196A" w:rsidP="00FA153D">
      <w:pPr>
        <w:widowControl w:val="0"/>
        <w:spacing w:before="60" w:after="60" w:line="264" w:lineRule="auto"/>
        <w:ind w:firstLine="567"/>
        <w:jc w:val="both"/>
        <w:rPr>
          <w:spacing w:val="-4"/>
          <w:kern w:val="2"/>
          <w:sz w:val="28"/>
          <w:szCs w:val="28"/>
          <w:lang w:val="it-IT"/>
        </w:rPr>
      </w:pPr>
      <w:r w:rsidRPr="0056196A">
        <w:rPr>
          <w:spacing w:val="-4"/>
          <w:kern w:val="2"/>
          <w:sz w:val="28"/>
          <w:szCs w:val="28"/>
          <w:lang w:val="it-IT"/>
        </w:rPr>
        <w:t>Theo</w:t>
      </w:r>
      <w:r>
        <w:rPr>
          <w:spacing w:val="-4"/>
          <w:kern w:val="2"/>
          <w:sz w:val="28"/>
          <w:szCs w:val="28"/>
          <w:lang w:val="it-IT"/>
        </w:rPr>
        <w:t xml:space="preserve"> báo cáo số 1220/BC-SNN ngày 28/7/2015 của Sở Nông nghiệp và PTNT tỉnh Điện Biên, từ ngày 23/7 đến 27/7, khu vực tỉnh Điện Biên có mưa vừa, mưa to đã gây thiệt hại tại huyện Nậm Pồ, Tuần Giáo và Thị xã Mường Lay như sa</w:t>
      </w:r>
      <w:r w:rsidRPr="00352294">
        <w:rPr>
          <w:spacing w:val="-4"/>
          <w:kern w:val="2"/>
          <w:sz w:val="28"/>
          <w:szCs w:val="28"/>
          <w:lang w:val="it-IT"/>
        </w:rPr>
        <w:t>u: 40 nhà bị ảnh hưởng sạt lở đất</w:t>
      </w:r>
      <w:r w:rsidR="00A56903" w:rsidRPr="00352294">
        <w:rPr>
          <w:spacing w:val="-4"/>
          <w:kern w:val="2"/>
          <w:sz w:val="28"/>
          <w:szCs w:val="28"/>
          <w:lang w:val="it-IT"/>
        </w:rPr>
        <w:t xml:space="preserve">; 26 ha lúa và hoa màu bị ngập </w:t>
      </w:r>
      <w:r w:rsidR="00352294" w:rsidRPr="00352294">
        <w:rPr>
          <w:spacing w:val="-4"/>
          <w:kern w:val="2"/>
          <w:sz w:val="28"/>
          <w:szCs w:val="28"/>
          <w:lang w:val="it-IT"/>
        </w:rPr>
        <w:t xml:space="preserve">úng vùi lấp, 4 cầu tạm và 13m ngầm tràn bị trôi, </w:t>
      </w:r>
      <w:r w:rsidR="00A56903" w:rsidRPr="00352294">
        <w:rPr>
          <w:spacing w:val="-4"/>
          <w:kern w:val="2"/>
          <w:sz w:val="28"/>
          <w:szCs w:val="28"/>
          <w:lang w:val="it-IT"/>
        </w:rPr>
        <w:t>2.518 m kênh mương bị sạt lở, vùi lấp, 30km kênh bị sập, gẫy</w:t>
      </w:r>
      <w:r w:rsidR="00352294" w:rsidRPr="00352294">
        <w:rPr>
          <w:spacing w:val="-4"/>
          <w:kern w:val="2"/>
          <w:sz w:val="28"/>
          <w:szCs w:val="28"/>
          <w:lang w:val="it-IT"/>
        </w:rPr>
        <w:t>, 63.500 m3 đất đá sạt lở.</w:t>
      </w:r>
    </w:p>
    <w:p w:rsidR="00A56903" w:rsidRDefault="00A56903"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Các </w:t>
      </w:r>
      <w:r w:rsidR="000E701E">
        <w:rPr>
          <w:spacing w:val="-4"/>
          <w:kern w:val="2"/>
          <w:sz w:val="28"/>
          <w:szCs w:val="28"/>
          <w:lang w:val="it-IT"/>
        </w:rPr>
        <w:t xml:space="preserve">địa phương xảy ra thiệt hại </w:t>
      </w:r>
      <w:r>
        <w:rPr>
          <w:spacing w:val="-4"/>
          <w:kern w:val="2"/>
          <w:sz w:val="28"/>
          <w:szCs w:val="28"/>
          <w:lang w:val="it-IT"/>
        </w:rPr>
        <w:t xml:space="preserve">đã chỉ đạo </w:t>
      </w:r>
      <w:r w:rsidR="000E701E">
        <w:rPr>
          <w:spacing w:val="-4"/>
          <w:kern w:val="2"/>
          <w:sz w:val="28"/>
          <w:szCs w:val="28"/>
          <w:lang w:val="it-IT"/>
        </w:rPr>
        <w:t>khẩn trương</w:t>
      </w:r>
      <w:r>
        <w:rPr>
          <w:spacing w:val="-4"/>
          <w:kern w:val="2"/>
          <w:sz w:val="28"/>
          <w:szCs w:val="28"/>
          <w:lang w:val="it-IT"/>
        </w:rPr>
        <w:t xml:space="preserve"> thực hiện triển khai các biện pháp ứng phó, cử dân quân </w:t>
      </w:r>
      <w:r w:rsidR="000E701E">
        <w:rPr>
          <w:spacing w:val="-4"/>
          <w:kern w:val="2"/>
          <w:sz w:val="28"/>
          <w:szCs w:val="28"/>
          <w:lang w:val="it-IT"/>
        </w:rPr>
        <w:t>phối hợp với</w:t>
      </w:r>
      <w:r>
        <w:rPr>
          <w:spacing w:val="-4"/>
          <w:kern w:val="2"/>
          <w:sz w:val="28"/>
          <w:szCs w:val="28"/>
          <w:lang w:val="it-IT"/>
        </w:rPr>
        <w:t xml:space="preserve"> bộ đội đóng trên địa bàn giúp các </w:t>
      </w:r>
      <w:r>
        <w:rPr>
          <w:spacing w:val="-4"/>
          <w:kern w:val="2"/>
          <w:sz w:val="28"/>
          <w:szCs w:val="28"/>
          <w:lang w:val="it-IT"/>
        </w:rPr>
        <w:lastRenderedPageBreak/>
        <w:t>hộ dân di dời, khắc phục hậu quả thiên tai sớm ổn định đời sống.</w:t>
      </w:r>
    </w:p>
    <w:p w:rsidR="00A56903" w:rsidRPr="00A56903" w:rsidRDefault="00D457AC" w:rsidP="00FA153D">
      <w:pPr>
        <w:pStyle w:val="ListParagraph"/>
        <w:widowControl w:val="0"/>
        <w:numPr>
          <w:ilvl w:val="0"/>
          <w:numId w:val="39"/>
        </w:numPr>
        <w:spacing w:before="60" w:after="60" w:line="264" w:lineRule="auto"/>
        <w:jc w:val="both"/>
        <w:rPr>
          <w:b/>
          <w:spacing w:val="-4"/>
          <w:kern w:val="2"/>
          <w:sz w:val="28"/>
          <w:szCs w:val="28"/>
          <w:lang w:val="it-IT"/>
        </w:rPr>
      </w:pPr>
      <w:r>
        <w:rPr>
          <w:b/>
          <w:spacing w:val="-4"/>
          <w:kern w:val="2"/>
          <w:sz w:val="28"/>
          <w:szCs w:val="28"/>
          <w:lang w:val="it-IT"/>
        </w:rPr>
        <w:t xml:space="preserve">Tai nạn </w:t>
      </w:r>
      <w:r w:rsidR="00A56903" w:rsidRPr="00A56903">
        <w:rPr>
          <w:b/>
          <w:spacing w:val="-4"/>
          <w:kern w:val="2"/>
          <w:sz w:val="28"/>
          <w:szCs w:val="28"/>
          <w:lang w:val="it-IT"/>
        </w:rPr>
        <w:t>trên biển</w:t>
      </w:r>
      <w:r>
        <w:rPr>
          <w:b/>
          <w:spacing w:val="-4"/>
          <w:kern w:val="2"/>
          <w:sz w:val="28"/>
          <w:szCs w:val="28"/>
          <w:lang w:val="it-IT"/>
        </w:rPr>
        <w:t xml:space="preserve"> do sóng lớn và công tác TKCN</w:t>
      </w:r>
      <w:r w:rsidR="00A56903" w:rsidRPr="00A56903">
        <w:rPr>
          <w:b/>
          <w:spacing w:val="-4"/>
          <w:kern w:val="2"/>
          <w:sz w:val="28"/>
          <w:szCs w:val="28"/>
          <w:lang w:val="it-IT"/>
        </w:rPr>
        <w:t>:</w:t>
      </w:r>
    </w:p>
    <w:p w:rsidR="00A56903" w:rsidRDefault="00BB6AC9"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w:t>
      </w:r>
      <w:r w:rsidR="00A56903">
        <w:rPr>
          <w:spacing w:val="-4"/>
          <w:kern w:val="2"/>
          <w:sz w:val="28"/>
          <w:szCs w:val="28"/>
          <w:lang w:val="it-IT"/>
        </w:rPr>
        <w:t xml:space="preserve">Theo báo cáo số 255/BC-VP ngày 28/7 của Văn phòng UBQG TKCN, tai nạn và công tác TKCN trên biển như sau: </w:t>
      </w:r>
    </w:p>
    <w:p w:rsidR="006767FB" w:rsidRDefault="00D457AC" w:rsidP="00FA153D">
      <w:pPr>
        <w:widowControl w:val="0"/>
        <w:spacing w:before="60" w:after="60" w:line="264" w:lineRule="auto"/>
        <w:ind w:firstLine="567"/>
        <w:jc w:val="both"/>
        <w:rPr>
          <w:spacing w:val="-4"/>
          <w:kern w:val="2"/>
          <w:sz w:val="28"/>
          <w:szCs w:val="28"/>
          <w:lang w:val="it-IT"/>
        </w:rPr>
      </w:pPr>
      <w:r>
        <w:rPr>
          <w:spacing w:val="-4"/>
          <w:kern w:val="2"/>
          <w:sz w:val="28"/>
          <w:szCs w:val="28"/>
          <w:lang w:val="it-IT"/>
        </w:rPr>
        <w:t xml:space="preserve">+ Hồi </w:t>
      </w:r>
      <w:r w:rsidR="00323EAF">
        <w:rPr>
          <w:spacing w:val="-4"/>
          <w:kern w:val="2"/>
          <w:sz w:val="28"/>
          <w:szCs w:val="28"/>
          <w:lang w:val="it-IT"/>
        </w:rPr>
        <w:t>16h00 ngày 27/7 tại vị trí 20°29</w:t>
      </w:r>
      <w:r w:rsidR="005B68F0">
        <w:rPr>
          <w:spacing w:val="-4"/>
          <w:kern w:val="2"/>
          <w:sz w:val="28"/>
          <w:szCs w:val="28"/>
          <w:lang w:val="it-IT"/>
        </w:rPr>
        <w:t>’</w:t>
      </w:r>
      <w:r w:rsidR="00323EAF">
        <w:rPr>
          <w:spacing w:val="-4"/>
          <w:kern w:val="2"/>
          <w:sz w:val="28"/>
          <w:szCs w:val="28"/>
          <w:lang w:val="it-IT"/>
        </w:rPr>
        <w:t xml:space="preserve"> độ Bắc, 107°16’ độ Đông (cách Đông Nam đảo Long Châu/Hải Phòng khoảng 09 hải lý) tàu cá TH 90446/08 LĐ bị sóng lớn đánh chìm, 07 người được tàu TH 90210 TS cứu an toàn</w:t>
      </w:r>
      <w:r w:rsidR="00165F67">
        <w:rPr>
          <w:spacing w:val="-4"/>
          <w:kern w:val="2"/>
          <w:sz w:val="28"/>
          <w:szCs w:val="28"/>
          <w:lang w:val="it-IT"/>
        </w:rPr>
        <w:t>,</w:t>
      </w:r>
      <w:r w:rsidR="00323EAF">
        <w:rPr>
          <w:spacing w:val="-4"/>
          <w:kern w:val="2"/>
          <w:sz w:val="28"/>
          <w:szCs w:val="28"/>
          <w:lang w:val="it-IT"/>
        </w:rPr>
        <w:t xml:space="preserve"> </w:t>
      </w:r>
      <w:r w:rsidR="00165F67">
        <w:rPr>
          <w:spacing w:val="-4"/>
          <w:kern w:val="2"/>
          <w:sz w:val="28"/>
          <w:szCs w:val="28"/>
          <w:lang w:val="it-IT"/>
        </w:rPr>
        <w:t>còn</w:t>
      </w:r>
      <w:r w:rsidR="00323EAF">
        <w:rPr>
          <w:spacing w:val="-4"/>
          <w:kern w:val="2"/>
          <w:sz w:val="28"/>
          <w:szCs w:val="28"/>
          <w:lang w:val="it-IT"/>
        </w:rPr>
        <w:t xml:space="preserve"> </w:t>
      </w:r>
      <w:r w:rsidR="00165F67">
        <w:rPr>
          <w:spacing w:val="-4"/>
          <w:kern w:val="2"/>
          <w:sz w:val="28"/>
          <w:szCs w:val="28"/>
          <w:lang w:val="it-IT"/>
        </w:rPr>
        <w:t>0</w:t>
      </w:r>
      <w:r w:rsidR="00323EAF">
        <w:rPr>
          <w:spacing w:val="-4"/>
          <w:kern w:val="2"/>
          <w:sz w:val="28"/>
          <w:szCs w:val="28"/>
          <w:lang w:val="it-IT"/>
        </w:rPr>
        <w:t xml:space="preserve">1 người bị mất tích. Biên phòng Hải Phòng, Thanh Hóa </w:t>
      </w:r>
      <w:r w:rsidR="000E701E">
        <w:rPr>
          <w:spacing w:val="-4"/>
          <w:kern w:val="2"/>
          <w:sz w:val="28"/>
          <w:szCs w:val="28"/>
          <w:lang w:val="it-IT"/>
        </w:rPr>
        <w:t xml:space="preserve">đã </w:t>
      </w:r>
      <w:r w:rsidR="00323EAF">
        <w:rPr>
          <w:spacing w:val="-4"/>
          <w:kern w:val="2"/>
          <w:sz w:val="28"/>
          <w:szCs w:val="28"/>
          <w:lang w:val="it-IT"/>
        </w:rPr>
        <w:t>phát thông tin, huy động các tàu hoạt động gần đó tìm kiếm</w:t>
      </w:r>
      <w:r>
        <w:rPr>
          <w:spacing w:val="-4"/>
          <w:kern w:val="2"/>
          <w:sz w:val="28"/>
          <w:szCs w:val="28"/>
          <w:lang w:val="it-IT"/>
        </w:rPr>
        <w:t xml:space="preserve"> </w:t>
      </w:r>
      <w:r w:rsidRPr="006D0BE4">
        <w:rPr>
          <w:spacing w:val="-4"/>
          <w:kern w:val="2"/>
          <w:sz w:val="28"/>
          <w:szCs w:val="28"/>
          <w:lang w:val="it-IT"/>
        </w:rPr>
        <w:t xml:space="preserve">nhưng hiện vẫn chưa </w:t>
      </w:r>
      <w:r w:rsidR="000E701E">
        <w:rPr>
          <w:spacing w:val="-4"/>
          <w:kern w:val="2"/>
          <w:sz w:val="28"/>
          <w:szCs w:val="28"/>
          <w:lang w:val="it-IT"/>
        </w:rPr>
        <w:t>có kết quả</w:t>
      </w:r>
      <w:r w:rsidRPr="006D0BE4">
        <w:rPr>
          <w:spacing w:val="-4"/>
          <w:kern w:val="2"/>
          <w:sz w:val="28"/>
          <w:szCs w:val="28"/>
          <w:lang w:val="it-IT"/>
        </w:rPr>
        <w:t>.</w:t>
      </w:r>
      <w:r w:rsidR="00FA153D">
        <w:rPr>
          <w:spacing w:val="-4"/>
          <w:kern w:val="2"/>
          <w:sz w:val="28"/>
          <w:szCs w:val="28"/>
          <w:lang w:val="it-IT"/>
        </w:rPr>
        <w:t xml:space="preserve"> </w:t>
      </w:r>
    </w:p>
    <w:p w:rsidR="00770A4E" w:rsidRDefault="00D457AC" w:rsidP="00FA153D">
      <w:pPr>
        <w:widowControl w:val="0"/>
        <w:spacing w:before="60" w:after="60" w:line="264" w:lineRule="auto"/>
        <w:ind w:firstLine="567"/>
        <w:jc w:val="both"/>
        <w:rPr>
          <w:kern w:val="2"/>
          <w:sz w:val="28"/>
          <w:szCs w:val="28"/>
          <w:lang w:val="it-IT"/>
        </w:rPr>
      </w:pPr>
      <w:r w:rsidRPr="00352294">
        <w:rPr>
          <w:kern w:val="2"/>
          <w:sz w:val="28"/>
          <w:szCs w:val="28"/>
          <w:lang w:val="it-IT"/>
        </w:rPr>
        <w:t xml:space="preserve">+ Hồi </w:t>
      </w:r>
      <w:r w:rsidR="00165F67">
        <w:rPr>
          <w:kern w:val="2"/>
          <w:sz w:val="28"/>
          <w:szCs w:val="28"/>
          <w:lang w:val="it-IT"/>
        </w:rPr>
        <w:t>0</w:t>
      </w:r>
      <w:r w:rsidRPr="00352294">
        <w:rPr>
          <w:kern w:val="2"/>
          <w:sz w:val="28"/>
          <w:szCs w:val="28"/>
          <w:lang w:val="it-IT"/>
        </w:rPr>
        <w:t xml:space="preserve">4h00 ngày 28/7, tại khu vực biển Hải Hậu, Giao Thủy tỉnh Nam Định, </w:t>
      </w:r>
      <w:r w:rsidR="000E701E" w:rsidRPr="00352294">
        <w:rPr>
          <w:kern w:val="2"/>
          <w:sz w:val="28"/>
          <w:szCs w:val="28"/>
          <w:lang w:val="it-IT"/>
        </w:rPr>
        <w:t xml:space="preserve">01 </w:t>
      </w:r>
      <w:r w:rsidRPr="00352294">
        <w:rPr>
          <w:kern w:val="2"/>
          <w:sz w:val="28"/>
          <w:szCs w:val="28"/>
          <w:lang w:val="it-IT"/>
        </w:rPr>
        <w:t xml:space="preserve">bè mảng (trên có 02 lao động) bị sóng to đánh lật. Biên phòng Nam Định đã </w:t>
      </w:r>
      <w:r w:rsidR="000E701E" w:rsidRPr="00352294">
        <w:rPr>
          <w:kern w:val="2"/>
          <w:sz w:val="28"/>
          <w:szCs w:val="28"/>
          <w:lang w:val="it-IT"/>
        </w:rPr>
        <w:t xml:space="preserve">kịp thời </w:t>
      </w:r>
      <w:r w:rsidRPr="00352294">
        <w:rPr>
          <w:kern w:val="2"/>
          <w:sz w:val="28"/>
          <w:szCs w:val="28"/>
          <w:lang w:val="it-IT"/>
        </w:rPr>
        <w:t>cử 05 CBCS và huy động 01 tàu ngư dân đến 9h00 đã cứu được 02 người an toàn.</w:t>
      </w:r>
    </w:p>
    <w:p w:rsidR="00A56903" w:rsidRPr="00770A4E" w:rsidRDefault="00770A4E" w:rsidP="00FA153D">
      <w:pPr>
        <w:widowControl w:val="0"/>
        <w:spacing w:before="60" w:after="60" w:line="264" w:lineRule="auto"/>
        <w:ind w:firstLine="567"/>
        <w:jc w:val="both"/>
        <w:rPr>
          <w:kern w:val="2"/>
          <w:sz w:val="28"/>
          <w:szCs w:val="28"/>
          <w:lang w:val="it-IT"/>
        </w:rPr>
      </w:pPr>
      <w:r>
        <w:rPr>
          <w:kern w:val="2"/>
          <w:sz w:val="28"/>
          <w:szCs w:val="28"/>
          <w:lang w:val="it-IT"/>
        </w:rPr>
        <w:t xml:space="preserve">- </w:t>
      </w:r>
      <w:r w:rsidRPr="00770A4E">
        <w:rPr>
          <w:kern w:val="2"/>
          <w:sz w:val="28"/>
          <w:szCs w:val="28"/>
          <w:lang w:val="it-IT"/>
        </w:rPr>
        <w:t>Theo báo cáo của  Bộ tư lệnh bộ đội Biên phòng ngày 29/7/2015, vào hồi 14h00 ngày 27/7 tàu cá TH 91287/07 LĐ do ông Đặng Văn Toanh ở Hưng Lộc, Hậu Lộc, Thanh Hóa làm thuyền trưởng, hành trình từ đảo Bạch Long Vĩ về cảng Vân Đồn,Quảng Ninh bị sóng</w:t>
      </w:r>
      <w:r>
        <w:rPr>
          <w:kern w:val="2"/>
          <w:sz w:val="28"/>
          <w:szCs w:val="28"/>
          <w:lang w:val="it-IT"/>
        </w:rPr>
        <w:t xml:space="preserve"> to, gió lớn </w:t>
      </w:r>
      <w:r w:rsidRPr="00770A4E">
        <w:rPr>
          <w:kern w:val="2"/>
          <w:sz w:val="28"/>
          <w:szCs w:val="28"/>
          <w:lang w:val="it-IT"/>
        </w:rPr>
        <w:t>đánh chìm; 01 LĐ Nguyễn Văn Tuấn (1992) ở Ngư Lộc, Hậu Lộc,Thanh Hóa trôi vào khu vực biển trước Đồn Cô Tô, 06 thuyền viên còn lại mất tích. Hiện chính quyền địa phương,</w:t>
      </w:r>
      <w:r>
        <w:rPr>
          <w:kern w:val="2"/>
          <w:sz w:val="28"/>
          <w:szCs w:val="28"/>
          <w:lang w:val="it-IT"/>
        </w:rPr>
        <w:t xml:space="preserve"> </w:t>
      </w:r>
      <w:r w:rsidRPr="00770A4E">
        <w:rPr>
          <w:kern w:val="2"/>
          <w:sz w:val="28"/>
          <w:szCs w:val="28"/>
          <w:lang w:val="it-IT"/>
        </w:rPr>
        <w:t>Biên phòng Quảng Ninh</w:t>
      </w:r>
      <w:r w:rsidR="00FA153D">
        <w:rPr>
          <w:kern w:val="2"/>
          <w:sz w:val="28"/>
          <w:szCs w:val="28"/>
          <w:lang w:val="it-IT"/>
        </w:rPr>
        <w:t>,</w:t>
      </w:r>
      <w:r w:rsidRPr="00770A4E">
        <w:rPr>
          <w:kern w:val="2"/>
          <w:sz w:val="28"/>
          <w:szCs w:val="28"/>
          <w:lang w:val="it-IT"/>
        </w:rPr>
        <w:t xml:space="preserve"> đang tích c</w:t>
      </w:r>
      <w:r>
        <w:rPr>
          <w:kern w:val="2"/>
          <w:sz w:val="28"/>
          <w:szCs w:val="28"/>
          <w:lang w:val="it-IT"/>
        </w:rPr>
        <w:t>ự</w:t>
      </w:r>
      <w:r w:rsidRPr="00770A4E">
        <w:rPr>
          <w:kern w:val="2"/>
          <w:sz w:val="28"/>
          <w:szCs w:val="28"/>
          <w:lang w:val="it-IT"/>
        </w:rPr>
        <w:t>c phối hợp tìm kiếm.</w:t>
      </w:r>
      <w:r w:rsidR="00D457AC" w:rsidRPr="00770A4E">
        <w:rPr>
          <w:kern w:val="2"/>
          <w:sz w:val="28"/>
          <w:szCs w:val="28"/>
          <w:lang w:val="it-IT"/>
        </w:rPr>
        <w:t>/</w:t>
      </w:r>
      <w:r w:rsidR="00A56903" w:rsidRPr="00770A4E">
        <w:rPr>
          <w:kern w:val="2"/>
          <w:sz w:val="28"/>
          <w:szCs w:val="28"/>
          <w:lang w:val="it-IT"/>
        </w:rPr>
        <w:t>.</w:t>
      </w:r>
    </w:p>
    <w:p w:rsidR="005D5E8F" w:rsidRDefault="005D5E8F" w:rsidP="00247B0F">
      <w:pPr>
        <w:widowControl w:val="0"/>
        <w:spacing w:before="120" w:after="120" w:line="320" w:lineRule="exact"/>
        <w:ind w:firstLine="567"/>
        <w:jc w:val="center"/>
        <w:rPr>
          <w:i/>
          <w:spacing w:val="-4"/>
          <w:kern w:val="2"/>
          <w:sz w:val="28"/>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2E2979">
            <w:pPr>
              <w:pStyle w:val="Heading3"/>
              <w:spacing w:before="12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AF7CA9" w:rsidRDefault="00AF7CA9" w:rsidP="00C26C87">
            <w:pPr>
              <w:widowControl w:val="0"/>
              <w:jc w:val="center"/>
              <w:rPr>
                <w:rFonts w:eastAsiaTheme="majorEastAsia"/>
                <w:b/>
                <w:bCs/>
                <w:noProof/>
                <w:sz w:val="2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6767FB" w:rsidRPr="00B6015C" w:rsidRDefault="00B6015C" w:rsidP="00B6015C">
            <w:pPr>
              <w:widowControl w:val="0"/>
              <w:spacing w:before="120" w:after="10"/>
              <w:jc w:val="center"/>
              <w:rPr>
                <w:rFonts w:eastAsiaTheme="majorEastAsia"/>
                <w:b/>
                <w:bCs/>
                <w:noProof/>
                <w:sz w:val="26"/>
                <w:szCs w:val="26"/>
              </w:rPr>
            </w:pPr>
            <w:r>
              <w:rPr>
                <w:rFonts w:eastAsiaTheme="majorEastAsia"/>
                <w:b/>
                <w:bCs/>
                <w:noProof/>
                <w:sz w:val="26"/>
                <w:szCs w:val="26"/>
              </w:rPr>
              <w:t>(Đã</w:t>
            </w:r>
            <w:r w:rsidRPr="00B6015C">
              <w:rPr>
                <w:rFonts w:eastAsiaTheme="majorEastAsia"/>
                <w:b/>
                <w:bCs/>
                <w:noProof/>
                <w:sz w:val="26"/>
                <w:szCs w:val="26"/>
              </w:rPr>
              <w:t xml:space="preserve"> ký)</w:t>
            </w: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FA3CF7" w:rsidP="00C26C87">
            <w:pPr>
              <w:widowControl w:val="0"/>
              <w:spacing w:before="120" w:after="10"/>
              <w:jc w:val="center"/>
              <w:rPr>
                <w:rFonts w:eastAsiaTheme="majorEastAsia"/>
                <w:b/>
                <w:bCs/>
                <w:noProof/>
                <w:sz w:val="26"/>
                <w:szCs w:val="26"/>
              </w:rPr>
            </w:pPr>
            <w:r>
              <w:rPr>
                <w:rFonts w:eastAsiaTheme="majorEastAsia"/>
                <w:b/>
                <w:bCs/>
                <w:noProof/>
                <w:sz w:val="26"/>
                <w:szCs w:val="26"/>
              </w:rPr>
              <w:t>Nguyễn Đức Quang</w:t>
            </w:r>
          </w:p>
        </w:tc>
      </w:tr>
    </w:tbl>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B35A7D" w:rsidRDefault="00B35A7D" w:rsidP="005D077F">
      <w:pPr>
        <w:widowControl w:val="0"/>
        <w:spacing w:before="120" w:line="360" w:lineRule="exact"/>
        <w:ind w:firstLine="567"/>
        <w:jc w:val="center"/>
        <w:rPr>
          <w:b/>
          <w:spacing w:val="-4"/>
          <w:kern w:val="2"/>
          <w:sz w:val="28"/>
          <w:szCs w:val="28"/>
          <w:lang w:val="it-IT"/>
        </w:rPr>
      </w:pPr>
    </w:p>
    <w:p w:rsidR="00303A6E" w:rsidRDefault="00303A6E" w:rsidP="00247B0F">
      <w:pPr>
        <w:widowControl w:val="0"/>
        <w:spacing w:before="120" w:line="360" w:lineRule="exact"/>
        <w:rPr>
          <w:b/>
          <w:spacing w:val="-4"/>
          <w:kern w:val="2"/>
          <w:sz w:val="28"/>
          <w:szCs w:val="28"/>
          <w:lang w:val="it-IT"/>
        </w:rPr>
        <w:sectPr w:rsidR="00303A6E" w:rsidSect="00100729">
          <w:footerReference w:type="default" r:id="rId9"/>
          <w:pgSz w:w="11907" w:h="16840" w:code="9"/>
          <w:pgMar w:top="907" w:right="1134" w:bottom="993" w:left="1701" w:header="397" w:footer="414" w:gutter="0"/>
          <w:cols w:space="720"/>
          <w:docGrid w:linePitch="360"/>
        </w:sectPr>
      </w:pPr>
      <w:bookmarkStart w:id="0" w:name="_GoBack"/>
      <w:bookmarkEnd w:id="0"/>
    </w:p>
    <w:p w:rsidR="00303A6E" w:rsidRDefault="00303A6E" w:rsidP="00F901BC">
      <w:pPr>
        <w:widowControl w:val="0"/>
        <w:spacing w:before="120" w:line="360" w:lineRule="exact"/>
        <w:rPr>
          <w:b/>
          <w:spacing w:val="-4"/>
          <w:kern w:val="2"/>
          <w:sz w:val="28"/>
          <w:szCs w:val="28"/>
          <w:lang w:val="it-IT"/>
        </w:rPr>
      </w:pPr>
    </w:p>
    <w:sectPr w:rsidR="00303A6E" w:rsidSect="00247B0F">
      <w:pgSz w:w="16840" w:h="11907" w:orient="landscape" w:code="9"/>
      <w:pgMar w:top="1560" w:right="907" w:bottom="1134" w:left="992"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49" w:rsidRDefault="00D07049" w:rsidP="004C1FA3">
      <w:r>
        <w:separator/>
      </w:r>
    </w:p>
  </w:endnote>
  <w:endnote w:type="continuationSeparator" w:id="0">
    <w:p w:rsidR="00D07049" w:rsidRDefault="00D07049"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E8377B" w:rsidRDefault="00E8377B"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F901BC">
          <w:rPr>
            <w:noProof/>
          </w:rPr>
          <w:t>7</w:t>
        </w:r>
        <w:r>
          <w:rPr>
            <w:noProof/>
          </w:rPr>
          <w:fldChar w:fldCharType="end"/>
        </w:r>
      </w:p>
    </w:sdtContent>
  </w:sdt>
  <w:p w:rsidR="00E8377B" w:rsidRDefault="00E83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49" w:rsidRDefault="00D07049" w:rsidP="004C1FA3">
      <w:r>
        <w:separator/>
      </w:r>
    </w:p>
  </w:footnote>
  <w:footnote w:type="continuationSeparator" w:id="0">
    <w:p w:rsidR="00D07049" w:rsidRDefault="00D07049"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51523DA"/>
    <w:multiLevelType w:val="hybridMultilevel"/>
    <w:tmpl w:val="1C1EFAB2"/>
    <w:lvl w:ilvl="0" w:tplc="A76C70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5E00E89"/>
    <w:multiLevelType w:val="hybridMultilevel"/>
    <w:tmpl w:val="AD02C074"/>
    <w:lvl w:ilvl="0" w:tplc="F1DAC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27533EB"/>
    <w:multiLevelType w:val="hybridMultilevel"/>
    <w:tmpl w:val="B5A8759A"/>
    <w:lvl w:ilvl="0" w:tplc="952EB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C6F74AB"/>
    <w:multiLevelType w:val="hybridMultilevel"/>
    <w:tmpl w:val="63C4C9A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8750EEA"/>
    <w:multiLevelType w:val="hybridMultilevel"/>
    <w:tmpl w:val="A5BA6274"/>
    <w:lvl w:ilvl="0" w:tplc="28606AF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294F99"/>
    <w:multiLevelType w:val="hybridMultilevel"/>
    <w:tmpl w:val="56BCFD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810100"/>
    <w:multiLevelType w:val="hybridMultilevel"/>
    <w:tmpl w:val="0B3E92FA"/>
    <w:lvl w:ilvl="0" w:tplc="77380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532BCC"/>
    <w:multiLevelType w:val="multilevel"/>
    <w:tmpl w:val="E88608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0"/>
  </w:num>
  <w:num w:numId="4">
    <w:abstractNumId w:val="29"/>
  </w:num>
  <w:num w:numId="5">
    <w:abstractNumId w:val="27"/>
  </w:num>
  <w:num w:numId="6">
    <w:abstractNumId w:val="6"/>
  </w:num>
  <w:num w:numId="7">
    <w:abstractNumId w:val="7"/>
  </w:num>
  <w:num w:numId="8">
    <w:abstractNumId w:val="38"/>
  </w:num>
  <w:num w:numId="9">
    <w:abstractNumId w:val="19"/>
  </w:num>
  <w:num w:numId="10">
    <w:abstractNumId w:val="10"/>
  </w:num>
  <w:num w:numId="11">
    <w:abstractNumId w:val="21"/>
  </w:num>
  <w:num w:numId="12">
    <w:abstractNumId w:val="13"/>
  </w:num>
  <w:num w:numId="13">
    <w:abstractNumId w:val="2"/>
  </w:num>
  <w:num w:numId="14">
    <w:abstractNumId w:val="3"/>
  </w:num>
  <w:num w:numId="15">
    <w:abstractNumId w:val="1"/>
  </w:num>
  <w:num w:numId="16">
    <w:abstractNumId w:val="11"/>
  </w:num>
  <w:num w:numId="17">
    <w:abstractNumId w:val="35"/>
  </w:num>
  <w:num w:numId="18">
    <w:abstractNumId w:val="17"/>
  </w:num>
  <w:num w:numId="19">
    <w:abstractNumId w:val="4"/>
  </w:num>
  <w:num w:numId="20">
    <w:abstractNumId w:val="12"/>
  </w:num>
  <w:num w:numId="21">
    <w:abstractNumId w:val="30"/>
  </w:num>
  <w:num w:numId="22">
    <w:abstractNumId w:val="26"/>
  </w:num>
  <w:num w:numId="23">
    <w:abstractNumId w:val="16"/>
  </w:num>
  <w:num w:numId="24">
    <w:abstractNumId w:val="28"/>
  </w:num>
  <w:num w:numId="25">
    <w:abstractNumId w:val="5"/>
  </w:num>
  <w:num w:numId="26">
    <w:abstractNumId w:val="9"/>
  </w:num>
  <w:num w:numId="27">
    <w:abstractNumId w:val="11"/>
  </w:num>
  <w:num w:numId="28">
    <w:abstractNumId w:val="36"/>
  </w:num>
  <w:num w:numId="29">
    <w:abstractNumId w:val="32"/>
  </w:num>
  <w:num w:numId="30">
    <w:abstractNumId w:val="24"/>
  </w:num>
  <w:num w:numId="31">
    <w:abstractNumId w:val="18"/>
  </w:num>
  <w:num w:numId="32">
    <w:abstractNumId w:val="8"/>
  </w:num>
  <w:num w:numId="33">
    <w:abstractNumId w:val="34"/>
  </w:num>
  <w:num w:numId="34">
    <w:abstractNumId w:val="23"/>
  </w:num>
  <w:num w:numId="35">
    <w:abstractNumId w:val="37"/>
  </w:num>
  <w:num w:numId="36">
    <w:abstractNumId w:val="15"/>
  </w:num>
  <w:num w:numId="37">
    <w:abstractNumId w:val="33"/>
  </w:num>
  <w:num w:numId="38">
    <w:abstractNumId w:val="20"/>
  </w:num>
  <w:num w:numId="39">
    <w:abstractNumId w:val="39"/>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DC4"/>
    <w:rsid w:val="000040B2"/>
    <w:rsid w:val="000052A3"/>
    <w:rsid w:val="000052B1"/>
    <w:rsid w:val="000052CB"/>
    <w:rsid w:val="000056B6"/>
    <w:rsid w:val="00005CC0"/>
    <w:rsid w:val="000060D2"/>
    <w:rsid w:val="00006145"/>
    <w:rsid w:val="00006990"/>
    <w:rsid w:val="00006BF2"/>
    <w:rsid w:val="00007D08"/>
    <w:rsid w:val="00007F4B"/>
    <w:rsid w:val="00010EC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15B0"/>
    <w:rsid w:val="00022197"/>
    <w:rsid w:val="0002280C"/>
    <w:rsid w:val="000235F9"/>
    <w:rsid w:val="0002385F"/>
    <w:rsid w:val="00023D9B"/>
    <w:rsid w:val="00024B7B"/>
    <w:rsid w:val="00024F94"/>
    <w:rsid w:val="00026210"/>
    <w:rsid w:val="000263E1"/>
    <w:rsid w:val="00026423"/>
    <w:rsid w:val="0002671C"/>
    <w:rsid w:val="00026FAB"/>
    <w:rsid w:val="00033425"/>
    <w:rsid w:val="000351C2"/>
    <w:rsid w:val="00035843"/>
    <w:rsid w:val="00036646"/>
    <w:rsid w:val="00036ECF"/>
    <w:rsid w:val="000406D2"/>
    <w:rsid w:val="00041231"/>
    <w:rsid w:val="00041523"/>
    <w:rsid w:val="000420C1"/>
    <w:rsid w:val="0004245A"/>
    <w:rsid w:val="00042DAA"/>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63D"/>
    <w:rsid w:val="000579D2"/>
    <w:rsid w:val="0006002C"/>
    <w:rsid w:val="00060060"/>
    <w:rsid w:val="00060B6A"/>
    <w:rsid w:val="00061C62"/>
    <w:rsid w:val="0006336D"/>
    <w:rsid w:val="000633E3"/>
    <w:rsid w:val="000633F7"/>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791"/>
    <w:rsid w:val="00074D6B"/>
    <w:rsid w:val="00075671"/>
    <w:rsid w:val="000759BF"/>
    <w:rsid w:val="00075A39"/>
    <w:rsid w:val="00075EB9"/>
    <w:rsid w:val="00076281"/>
    <w:rsid w:val="00076B04"/>
    <w:rsid w:val="00076DE2"/>
    <w:rsid w:val="00077CD2"/>
    <w:rsid w:val="00080091"/>
    <w:rsid w:val="00080725"/>
    <w:rsid w:val="00080956"/>
    <w:rsid w:val="00080C8C"/>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603F"/>
    <w:rsid w:val="000863EE"/>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AC5"/>
    <w:rsid w:val="000B0E0D"/>
    <w:rsid w:val="000B0EA0"/>
    <w:rsid w:val="000B127D"/>
    <w:rsid w:val="000B27C0"/>
    <w:rsid w:val="000B2C27"/>
    <w:rsid w:val="000B2E7E"/>
    <w:rsid w:val="000B475A"/>
    <w:rsid w:val="000B58D2"/>
    <w:rsid w:val="000B5AE5"/>
    <w:rsid w:val="000B6422"/>
    <w:rsid w:val="000B6DF7"/>
    <w:rsid w:val="000B6EEF"/>
    <w:rsid w:val="000B6EF5"/>
    <w:rsid w:val="000B74EF"/>
    <w:rsid w:val="000B7579"/>
    <w:rsid w:val="000C0CB7"/>
    <w:rsid w:val="000C0D76"/>
    <w:rsid w:val="000C1E53"/>
    <w:rsid w:val="000C23B8"/>
    <w:rsid w:val="000C302F"/>
    <w:rsid w:val="000C35D1"/>
    <w:rsid w:val="000C3983"/>
    <w:rsid w:val="000C4B07"/>
    <w:rsid w:val="000C4ED7"/>
    <w:rsid w:val="000C63F7"/>
    <w:rsid w:val="000C6AC2"/>
    <w:rsid w:val="000C6DC8"/>
    <w:rsid w:val="000C77DA"/>
    <w:rsid w:val="000C77F9"/>
    <w:rsid w:val="000D0244"/>
    <w:rsid w:val="000D0B83"/>
    <w:rsid w:val="000D0E41"/>
    <w:rsid w:val="000D0F68"/>
    <w:rsid w:val="000D129C"/>
    <w:rsid w:val="000D2628"/>
    <w:rsid w:val="000D2711"/>
    <w:rsid w:val="000D2732"/>
    <w:rsid w:val="000D2784"/>
    <w:rsid w:val="000D2FDC"/>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2BD"/>
    <w:rsid w:val="000F1510"/>
    <w:rsid w:val="000F16FA"/>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189B"/>
    <w:rsid w:val="00132BB2"/>
    <w:rsid w:val="00132D21"/>
    <w:rsid w:val="0013342B"/>
    <w:rsid w:val="001344E1"/>
    <w:rsid w:val="00136148"/>
    <w:rsid w:val="0013713F"/>
    <w:rsid w:val="001371CF"/>
    <w:rsid w:val="00137E24"/>
    <w:rsid w:val="0014011D"/>
    <w:rsid w:val="00140F8F"/>
    <w:rsid w:val="00141787"/>
    <w:rsid w:val="00141819"/>
    <w:rsid w:val="0014244A"/>
    <w:rsid w:val="00142C43"/>
    <w:rsid w:val="001439EC"/>
    <w:rsid w:val="00143DD6"/>
    <w:rsid w:val="00144E38"/>
    <w:rsid w:val="00145005"/>
    <w:rsid w:val="0014505B"/>
    <w:rsid w:val="001451BA"/>
    <w:rsid w:val="00145224"/>
    <w:rsid w:val="001453BC"/>
    <w:rsid w:val="0014575B"/>
    <w:rsid w:val="00145AEC"/>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5F67"/>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DAD"/>
    <w:rsid w:val="00182A7E"/>
    <w:rsid w:val="00182B6E"/>
    <w:rsid w:val="00182C70"/>
    <w:rsid w:val="0018332F"/>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932"/>
    <w:rsid w:val="00192E6C"/>
    <w:rsid w:val="00193122"/>
    <w:rsid w:val="00193D15"/>
    <w:rsid w:val="0019473E"/>
    <w:rsid w:val="00194890"/>
    <w:rsid w:val="00194B02"/>
    <w:rsid w:val="00194CB2"/>
    <w:rsid w:val="00195883"/>
    <w:rsid w:val="0019599F"/>
    <w:rsid w:val="00195F21"/>
    <w:rsid w:val="00196742"/>
    <w:rsid w:val="00197DD2"/>
    <w:rsid w:val="001A0F54"/>
    <w:rsid w:val="001A1ACA"/>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02CF"/>
    <w:rsid w:val="001B2151"/>
    <w:rsid w:val="001B2270"/>
    <w:rsid w:val="001B297D"/>
    <w:rsid w:val="001B39F7"/>
    <w:rsid w:val="001B3B6C"/>
    <w:rsid w:val="001B3BDC"/>
    <w:rsid w:val="001B4156"/>
    <w:rsid w:val="001B46AC"/>
    <w:rsid w:val="001B5567"/>
    <w:rsid w:val="001B5891"/>
    <w:rsid w:val="001B6758"/>
    <w:rsid w:val="001B6C93"/>
    <w:rsid w:val="001B76E7"/>
    <w:rsid w:val="001C0085"/>
    <w:rsid w:val="001C0C8F"/>
    <w:rsid w:val="001C0C98"/>
    <w:rsid w:val="001C0DB5"/>
    <w:rsid w:val="001C1633"/>
    <w:rsid w:val="001C1AAC"/>
    <w:rsid w:val="001C1F7B"/>
    <w:rsid w:val="001C3F3E"/>
    <w:rsid w:val="001C45EC"/>
    <w:rsid w:val="001C48E6"/>
    <w:rsid w:val="001C5666"/>
    <w:rsid w:val="001C5A6C"/>
    <w:rsid w:val="001C5CF1"/>
    <w:rsid w:val="001C7542"/>
    <w:rsid w:val="001C7606"/>
    <w:rsid w:val="001C775A"/>
    <w:rsid w:val="001D051E"/>
    <w:rsid w:val="001D0BF6"/>
    <w:rsid w:val="001D1B04"/>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983"/>
    <w:rsid w:val="001F12FF"/>
    <w:rsid w:val="001F21B7"/>
    <w:rsid w:val="001F25AA"/>
    <w:rsid w:val="001F267F"/>
    <w:rsid w:val="001F2EC2"/>
    <w:rsid w:val="001F33D8"/>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384A"/>
    <w:rsid w:val="002241F9"/>
    <w:rsid w:val="002246C4"/>
    <w:rsid w:val="00226469"/>
    <w:rsid w:val="0022693C"/>
    <w:rsid w:val="00226E7C"/>
    <w:rsid w:val="00226F88"/>
    <w:rsid w:val="002278E3"/>
    <w:rsid w:val="00227FE1"/>
    <w:rsid w:val="002305DF"/>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0E"/>
    <w:rsid w:val="0024127E"/>
    <w:rsid w:val="002423A1"/>
    <w:rsid w:val="00243148"/>
    <w:rsid w:val="0024608D"/>
    <w:rsid w:val="00246EFD"/>
    <w:rsid w:val="0024755F"/>
    <w:rsid w:val="00247B0F"/>
    <w:rsid w:val="00250640"/>
    <w:rsid w:val="00250A3C"/>
    <w:rsid w:val="00251D9A"/>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88C"/>
    <w:rsid w:val="00265C32"/>
    <w:rsid w:val="0026649D"/>
    <w:rsid w:val="00267F34"/>
    <w:rsid w:val="0027039F"/>
    <w:rsid w:val="00271152"/>
    <w:rsid w:val="002713AB"/>
    <w:rsid w:val="00271888"/>
    <w:rsid w:val="002725AC"/>
    <w:rsid w:val="0027374F"/>
    <w:rsid w:val="00273BDF"/>
    <w:rsid w:val="00273C3B"/>
    <w:rsid w:val="00274B43"/>
    <w:rsid w:val="00276570"/>
    <w:rsid w:val="0027667F"/>
    <w:rsid w:val="0027690C"/>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57A"/>
    <w:rsid w:val="002928A1"/>
    <w:rsid w:val="00292A16"/>
    <w:rsid w:val="00292C17"/>
    <w:rsid w:val="0029430A"/>
    <w:rsid w:val="00294479"/>
    <w:rsid w:val="00294F71"/>
    <w:rsid w:val="00295DA5"/>
    <w:rsid w:val="002960EF"/>
    <w:rsid w:val="0029657F"/>
    <w:rsid w:val="0029672F"/>
    <w:rsid w:val="00296932"/>
    <w:rsid w:val="00297843"/>
    <w:rsid w:val="00297B5F"/>
    <w:rsid w:val="00297E29"/>
    <w:rsid w:val="002A0108"/>
    <w:rsid w:val="002A01A6"/>
    <w:rsid w:val="002A0994"/>
    <w:rsid w:val="002A0C53"/>
    <w:rsid w:val="002A1045"/>
    <w:rsid w:val="002A1F39"/>
    <w:rsid w:val="002A26D6"/>
    <w:rsid w:val="002A2A5B"/>
    <w:rsid w:val="002A3350"/>
    <w:rsid w:val="002A3558"/>
    <w:rsid w:val="002A3A6D"/>
    <w:rsid w:val="002A53EE"/>
    <w:rsid w:val="002A62E6"/>
    <w:rsid w:val="002A711A"/>
    <w:rsid w:val="002A784E"/>
    <w:rsid w:val="002A7BA6"/>
    <w:rsid w:val="002B053E"/>
    <w:rsid w:val="002B080E"/>
    <w:rsid w:val="002B1C3F"/>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8EB"/>
    <w:rsid w:val="002E1990"/>
    <w:rsid w:val="002E1A18"/>
    <w:rsid w:val="002E2905"/>
    <w:rsid w:val="002E2979"/>
    <w:rsid w:val="002E30B3"/>
    <w:rsid w:val="002E318C"/>
    <w:rsid w:val="002E3A56"/>
    <w:rsid w:val="002E3AD4"/>
    <w:rsid w:val="002E3B3A"/>
    <w:rsid w:val="002E4169"/>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7055"/>
    <w:rsid w:val="002F7540"/>
    <w:rsid w:val="002F7BEB"/>
    <w:rsid w:val="00300434"/>
    <w:rsid w:val="003005F4"/>
    <w:rsid w:val="00300B7A"/>
    <w:rsid w:val="00300EFA"/>
    <w:rsid w:val="00301033"/>
    <w:rsid w:val="0030165A"/>
    <w:rsid w:val="00301DDA"/>
    <w:rsid w:val="00302271"/>
    <w:rsid w:val="00302E8F"/>
    <w:rsid w:val="00303158"/>
    <w:rsid w:val="00303A6E"/>
    <w:rsid w:val="00303B33"/>
    <w:rsid w:val="00303C30"/>
    <w:rsid w:val="003041D7"/>
    <w:rsid w:val="0030496B"/>
    <w:rsid w:val="00305912"/>
    <w:rsid w:val="00305D21"/>
    <w:rsid w:val="00305FA7"/>
    <w:rsid w:val="00306312"/>
    <w:rsid w:val="003064F3"/>
    <w:rsid w:val="003065CA"/>
    <w:rsid w:val="00306A11"/>
    <w:rsid w:val="00307628"/>
    <w:rsid w:val="0030763D"/>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5B"/>
    <w:rsid w:val="003270FF"/>
    <w:rsid w:val="0032741B"/>
    <w:rsid w:val="0032756F"/>
    <w:rsid w:val="00327673"/>
    <w:rsid w:val="00330483"/>
    <w:rsid w:val="003305FD"/>
    <w:rsid w:val="003308E5"/>
    <w:rsid w:val="00330CE5"/>
    <w:rsid w:val="003311B2"/>
    <w:rsid w:val="003329DD"/>
    <w:rsid w:val="00332EBF"/>
    <w:rsid w:val="003339A4"/>
    <w:rsid w:val="003342F0"/>
    <w:rsid w:val="00335F88"/>
    <w:rsid w:val="003366D2"/>
    <w:rsid w:val="0033699B"/>
    <w:rsid w:val="003371DC"/>
    <w:rsid w:val="0033741A"/>
    <w:rsid w:val="00337C44"/>
    <w:rsid w:val="00340DC3"/>
    <w:rsid w:val="003415CC"/>
    <w:rsid w:val="0034215C"/>
    <w:rsid w:val="003424A5"/>
    <w:rsid w:val="00342878"/>
    <w:rsid w:val="00343510"/>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21DE"/>
    <w:rsid w:val="00352294"/>
    <w:rsid w:val="003522BA"/>
    <w:rsid w:val="0035254E"/>
    <w:rsid w:val="003525B3"/>
    <w:rsid w:val="00352665"/>
    <w:rsid w:val="003543E4"/>
    <w:rsid w:val="003548B4"/>
    <w:rsid w:val="00354A44"/>
    <w:rsid w:val="0035522C"/>
    <w:rsid w:val="00355D1A"/>
    <w:rsid w:val="003563B2"/>
    <w:rsid w:val="00356D3B"/>
    <w:rsid w:val="00360B12"/>
    <w:rsid w:val="00360FF3"/>
    <w:rsid w:val="003615A3"/>
    <w:rsid w:val="003634C8"/>
    <w:rsid w:val="0036362A"/>
    <w:rsid w:val="00363634"/>
    <w:rsid w:val="0036369C"/>
    <w:rsid w:val="003648E2"/>
    <w:rsid w:val="00364F79"/>
    <w:rsid w:val="003655BC"/>
    <w:rsid w:val="003656E1"/>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680E"/>
    <w:rsid w:val="00377394"/>
    <w:rsid w:val="00377ECB"/>
    <w:rsid w:val="00383220"/>
    <w:rsid w:val="003847B8"/>
    <w:rsid w:val="00384AC5"/>
    <w:rsid w:val="00384D39"/>
    <w:rsid w:val="0038507A"/>
    <w:rsid w:val="00385257"/>
    <w:rsid w:val="00385271"/>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63EB"/>
    <w:rsid w:val="00396C79"/>
    <w:rsid w:val="00397488"/>
    <w:rsid w:val="00397725"/>
    <w:rsid w:val="003977C3"/>
    <w:rsid w:val="003979DD"/>
    <w:rsid w:val="00397B01"/>
    <w:rsid w:val="00397D7F"/>
    <w:rsid w:val="003A04DE"/>
    <w:rsid w:val="003A0EEE"/>
    <w:rsid w:val="003A11AB"/>
    <w:rsid w:val="003A1E76"/>
    <w:rsid w:val="003A1F20"/>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FE"/>
    <w:rsid w:val="003C69EC"/>
    <w:rsid w:val="003C6A77"/>
    <w:rsid w:val="003C70E9"/>
    <w:rsid w:val="003C798C"/>
    <w:rsid w:val="003C7BD5"/>
    <w:rsid w:val="003D0891"/>
    <w:rsid w:val="003D0C24"/>
    <w:rsid w:val="003D31E6"/>
    <w:rsid w:val="003D3418"/>
    <w:rsid w:val="003D38F0"/>
    <w:rsid w:val="003D3BC7"/>
    <w:rsid w:val="003D42BE"/>
    <w:rsid w:val="003D4963"/>
    <w:rsid w:val="003D5804"/>
    <w:rsid w:val="003D5CBD"/>
    <w:rsid w:val="003D5DA1"/>
    <w:rsid w:val="003D62A7"/>
    <w:rsid w:val="003D6415"/>
    <w:rsid w:val="003D6632"/>
    <w:rsid w:val="003D6F61"/>
    <w:rsid w:val="003E0D97"/>
    <w:rsid w:val="003E0F92"/>
    <w:rsid w:val="003E1829"/>
    <w:rsid w:val="003E2597"/>
    <w:rsid w:val="003E2B1A"/>
    <w:rsid w:val="003E316E"/>
    <w:rsid w:val="003E35A8"/>
    <w:rsid w:val="003E36FB"/>
    <w:rsid w:val="003E3798"/>
    <w:rsid w:val="003E3E8A"/>
    <w:rsid w:val="003E4398"/>
    <w:rsid w:val="003E5CC8"/>
    <w:rsid w:val="003E6B0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C31"/>
    <w:rsid w:val="00424CC4"/>
    <w:rsid w:val="00425144"/>
    <w:rsid w:val="00425909"/>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800"/>
    <w:rsid w:val="00443C5F"/>
    <w:rsid w:val="00443D1F"/>
    <w:rsid w:val="00445200"/>
    <w:rsid w:val="004452AE"/>
    <w:rsid w:val="00446155"/>
    <w:rsid w:val="0044679B"/>
    <w:rsid w:val="0044711C"/>
    <w:rsid w:val="004476C0"/>
    <w:rsid w:val="004502FF"/>
    <w:rsid w:val="004504CE"/>
    <w:rsid w:val="004510AF"/>
    <w:rsid w:val="00451BA7"/>
    <w:rsid w:val="0045247E"/>
    <w:rsid w:val="0045378C"/>
    <w:rsid w:val="00453CAE"/>
    <w:rsid w:val="0045684B"/>
    <w:rsid w:val="004568A5"/>
    <w:rsid w:val="00456BAD"/>
    <w:rsid w:val="00457F26"/>
    <w:rsid w:val="0046081C"/>
    <w:rsid w:val="00460FA2"/>
    <w:rsid w:val="00461129"/>
    <w:rsid w:val="004611A3"/>
    <w:rsid w:val="00461EB1"/>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2E43"/>
    <w:rsid w:val="00484594"/>
    <w:rsid w:val="00485E11"/>
    <w:rsid w:val="00486269"/>
    <w:rsid w:val="0048630E"/>
    <w:rsid w:val="00486414"/>
    <w:rsid w:val="0048646C"/>
    <w:rsid w:val="0048654F"/>
    <w:rsid w:val="004865E9"/>
    <w:rsid w:val="004868F1"/>
    <w:rsid w:val="004870D0"/>
    <w:rsid w:val="00487BFB"/>
    <w:rsid w:val="00490B97"/>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395A"/>
    <w:rsid w:val="004A473E"/>
    <w:rsid w:val="004A4CB3"/>
    <w:rsid w:val="004A4CCA"/>
    <w:rsid w:val="004A50E9"/>
    <w:rsid w:val="004A639F"/>
    <w:rsid w:val="004A72DF"/>
    <w:rsid w:val="004A7302"/>
    <w:rsid w:val="004A732A"/>
    <w:rsid w:val="004A7BDC"/>
    <w:rsid w:val="004A7F33"/>
    <w:rsid w:val="004B0189"/>
    <w:rsid w:val="004B1000"/>
    <w:rsid w:val="004B2A77"/>
    <w:rsid w:val="004B348A"/>
    <w:rsid w:val="004B34FF"/>
    <w:rsid w:val="004B37DF"/>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4959"/>
    <w:rsid w:val="004D53F0"/>
    <w:rsid w:val="004D6889"/>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7B2"/>
    <w:rsid w:val="004F3D09"/>
    <w:rsid w:val="004F4D28"/>
    <w:rsid w:val="004F5FB6"/>
    <w:rsid w:val="004F608F"/>
    <w:rsid w:val="004F62E5"/>
    <w:rsid w:val="004F64B9"/>
    <w:rsid w:val="004F6559"/>
    <w:rsid w:val="004F65EE"/>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80D"/>
    <w:rsid w:val="00510B51"/>
    <w:rsid w:val="0051119C"/>
    <w:rsid w:val="00511608"/>
    <w:rsid w:val="00511F91"/>
    <w:rsid w:val="005123CC"/>
    <w:rsid w:val="00513AB2"/>
    <w:rsid w:val="00513E97"/>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60080"/>
    <w:rsid w:val="00561178"/>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EAD"/>
    <w:rsid w:val="00571B25"/>
    <w:rsid w:val="00571C81"/>
    <w:rsid w:val="00572912"/>
    <w:rsid w:val="00572B86"/>
    <w:rsid w:val="005732B4"/>
    <w:rsid w:val="00573B25"/>
    <w:rsid w:val="00574189"/>
    <w:rsid w:val="005747DE"/>
    <w:rsid w:val="0057621F"/>
    <w:rsid w:val="00576418"/>
    <w:rsid w:val="00577794"/>
    <w:rsid w:val="00577A8E"/>
    <w:rsid w:val="0058050E"/>
    <w:rsid w:val="00580703"/>
    <w:rsid w:val="0058127E"/>
    <w:rsid w:val="005813AF"/>
    <w:rsid w:val="00581A25"/>
    <w:rsid w:val="005820D9"/>
    <w:rsid w:val="005829D1"/>
    <w:rsid w:val="00583586"/>
    <w:rsid w:val="005838D3"/>
    <w:rsid w:val="00583E15"/>
    <w:rsid w:val="005841AE"/>
    <w:rsid w:val="00584573"/>
    <w:rsid w:val="00584A76"/>
    <w:rsid w:val="00585E74"/>
    <w:rsid w:val="005863A6"/>
    <w:rsid w:val="0058747C"/>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D7"/>
    <w:rsid w:val="00597739"/>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463"/>
    <w:rsid w:val="005B53F2"/>
    <w:rsid w:val="005B550E"/>
    <w:rsid w:val="005B5DD4"/>
    <w:rsid w:val="005B643B"/>
    <w:rsid w:val="005B64DA"/>
    <w:rsid w:val="005B68F0"/>
    <w:rsid w:val="005B6E80"/>
    <w:rsid w:val="005B737D"/>
    <w:rsid w:val="005B77ED"/>
    <w:rsid w:val="005B781C"/>
    <w:rsid w:val="005B7ADB"/>
    <w:rsid w:val="005C0087"/>
    <w:rsid w:val="005C0608"/>
    <w:rsid w:val="005C064C"/>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86C"/>
    <w:rsid w:val="005D012F"/>
    <w:rsid w:val="005D0337"/>
    <w:rsid w:val="005D077F"/>
    <w:rsid w:val="005D0AA7"/>
    <w:rsid w:val="005D0CF5"/>
    <w:rsid w:val="005D16CB"/>
    <w:rsid w:val="005D2EC8"/>
    <w:rsid w:val="005D33B3"/>
    <w:rsid w:val="005D58A0"/>
    <w:rsid w:val="005D5E8F"/>
    <w:rsid w:val="005D675E"/>
    <w:rsid w:val="005D688A"/>
    <w:rsid w:val="005D6E06"/>
    <w:rsid w:val="005D7525"/>
    <w:rsid w:val="005E054B"/>
    <w:rsid w:val="005E0568"/>
    <w:rsid w:val="005E12A7"/>
    <w:rsid w:val="005E13C6"/>
    <w:rsid w:val="005E1427"/>
    <w:rsid w:val="005E162F"/>
    <w:rsid w:val="005E2763"/>
    <w:rsid w:val="005E2E6F"/>
    <w:rsid w:val="005E3644"/>
    <w:rsid w:val="005E386D"/>
    <w:rsid w:val="005E3C64"/>
    <w:rsid w:val="005E40BE"/>
    <w:rsid w:val="005E41C0"/>
    <w:rsid w:val="005E4D39"/>
    <w:rsid w:val="005E502D"/>
    <w:rsid w:val="005E529E"/>
    <w:rsid w:val="005E5AAB"/>
    <w:rsid w:val="005E6476"/>
    <w:rsid w:val="005E6767"/>
    <w:rsid w:val="005E7255"/>
    <w:rsid w:val="005F0679"/>
    <w:rsid w:val="005F09BC"/>
    <w:rsid w:val="005F09D8"/>
    <w:rsid w:val="005F0E23"/>
    <w:rsid w:val="005F15A3"/>
    <w:rsid w:val="005F2267"/>
    <w:rsid w:val="005F3A22"/>
    <w:rsid w:val="005F3B31"/>
    <w:rsid w:val="005F4D5B"/>
    <w:rsid w:val="005F501D"/>
    <w:rsid w:val="005F5045"/>
    <w:rsid w:val="005F5754"/>
    <w:rsid w:val="005F5C79"/>
    <w:rsid w:val="005F61B1"/>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DDB"/>
    <w:rsid w:val="0061161D"/>
    <w:rsid w:val="006119D5"/>
    <w:rsid w:val="00611AEE"/>
    <w:rsid w:val="00611DB2"/>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12EF"/>
    <w:rsid w:val="00621A11"/>
    <w:rsid w:val="00621E40"/>
    <w:rsid w:val="006223F5"/>
    <w:rsid w:val="00622401"/>
    <w:rsid w:val="00622604"/>
    <w:rsid w:val="00623326"/>
    <w:rsid w:val="006233F5"/>
    <w:rsid w:val="006249E8"/>
    <w:rsid w:val="006253B4"/>
    <w:rsid w:val="006257F5"/>
    <w:rsid w:val="00626931"/>
    <w:rsid w:val="0063069C"/>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EE"/>
    <w:rsid w:val="00647256"/>
    <w:rsid w:val="00647814"/>
    <w:rsid w:val="00647E76"/>
    <w:rsid w:val="006508D0"/>
    <w:rsid w:val="006508F2"/>
    <w:rsid w:val="00650DB9"/>
    <w:rsid w:val="006519D0"/>
    <w:rsid w:val="006522E8"/>
    <w:rsid w:val="00652EEC"/>
    <w:rsid w:val="00654DE0"/>
    <w:rsid w:val="00654F72"/>
    <w:rsid w:val="00654FAA"/>
    <w:rsid w:val="00655362"/>
    <w:rsid w:val="006557B4"/>
    <w:rsid w:val="00655C92"/>
    <w:rsid w:val="00655EF4"/>
    <w:rsid w:val="00656BAB"/>
    <w:rsid w:val="0065728C"/>
    <w:rsid w:val="00657353"/>
    <w:rsid w:val="006577C6"/>
    <w:rsid w:val="00657A86"/>
    <w:rsid w:val="00657D65"/>
    <w:rsid w:val="0066061B"/>
    <w:rsid w:val="00660F42"/>
    <w:rsid w:val="00661FDD"/>
    <w:rsid w:val="0066242B"/>
    <w:rsid w:val="006627C6"/>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982"/>
    <w:rsid w:val="006720F5"/>
    <w:rsid w:val="0067297C"/>
    <w:rsid w:val="006729C9"/>
    <w:rsid w:val="006738D4"/>
    <w:rsid w:val="00674296"/>
    <w:rsid w:val="00674701"/>
    <w:rsid w:val="0067475B"/>
    <w:rsid w:val="00674B0A"/>
    <w:rsid w:val="00674BDF"/>
    <w:rsid w:val="006750A3"/>
    <w:rsid w:val="00675A6E"/>
    <w:rsid w:val="00675BD0"/>
    <w:rsid w:val="006767FB"/>
    <w:rsid w:val="0067729C"/>
    <w:rsid w:val="00677D2C"/>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2CB6"/>
    <w:rsid w:val="006C3C71"/>
    <w:rsid w:val="006C4DE5"/>
    <w:rsid w:val="006C4F3C"/>
    <w:rsid w:val="006C4F77"/>
    <w:rsid w:val="006C57CC"/>
    <w:rsid w:val="006C5E7A"/>
    <w:rsid w:val="006C64E8"/>
    <w:rsid w:val="006C6D09"/>
    <w:rsid w:val="006C7006"/>
    <w:rsid w:val="006C723E"/>
    <w:rsid w:val="006C72C8"/>
    <w:rsid w:val="006C7912"/>
    <w:rsid w:val="006D0031"/>
    <w:rsid w:val="006D04A7"/>
    <w:rsid w:val="006D0BE4"/>
    <w:rsid w:val="006D41F1"/>
    <w:rsid w:val="006D456E"/>
    <w:rsid w:val="006D4610"/>
    <w:rsid w:val="006D46E5"/>
    <w:rsid w:val="006D483E"/>
    <w:rsid w:val="006D57FC"/>
    <w:rsid w:val="006D645E"/>
    <w:rsid w:val="006D650E"/>
    <w:rsid w:val="006D66FE"/>
    <w:rsid w:val="006D69F9"/>
    <w:rsid w:val="006E07AB"/>
    <w:rsid w:val="006E0D75"/>
    <w:rsid w:val="006E1BD0"/>
    <w:rsid w:val="006E2338"/>
    <w:rsid w:val="006E28F0"/>
    <w:rsid w:val="006E2D9F"/>
    <w:rsid w:val="006E347E"/>
    <w:rsid w:val="006E3E67"/>
    <w:rsid w:val="006E4ADF"/>
    <w:rsid w:val="006E5018"/>
    <w:rsid w:val="006E5C1D"/>
    <w:rsid w:val="006E5CD4"/>
    <w:rsid w:val="006E5DB3"/>
    <w:rsid w:val="006E75DC"/>
    <w:rsid w:val="006E7681"/>
    <w:rsid w:val="006E76A4"/>
    <w:rsid w:val="006E7AA1"/>
    <w:rsid w:val="006F0778"/>
    <w:rsid w:val="006F099F"/>
    <w:rsid w:val="006F10D5"/>
    <w:rsid w:val="006F1326"/>
    <w:rsid w:val="006F20F8"/>
    <w:rsid w:val="006F25AC"/>
    <w:rsid w:val="006F2FB7"/>
    <w:rsid w:val="006F444F"/>
    <w:rsid w:val="006F5750"/>
    <w:rsid w:val="006F5C24"/>
    <w:rsid w:val="006F6479"/>
    <w:rsid w:val="006F7287"/>
    <w:rsid w:val="006F7BBA"/>
    <w:rsid w:val="00700988"/>
    <w:rsid w:val="00701C0C"/>
    <w:rsid w:val="00702AEC"/>
    <w:rsid w:val="00702FE7"/>
    <w:rsid w:val="00704978"/>
    <w:rsid w:val="0070507C"/>
    <w:rsid w:val="00705254"/>
    <w:rsid w:val="007059FD"/>
    <w:rsid w:val="00705A4F"/>
    <w:rsid w:val="00706266"/>
    <w:rsid w:val="00706701"/>
    <w:rsid w:val="00706E4C"/>
    <w:rsid w:val="007078E4"/>
    <w:rsid w:val="0071209D"/>
    <w:rsid w:val="007126AD"/>
    <w:rsid w:val="00712C23"/>
    <w:rsid w:val="00712E5D"/>
    <w:rsid w:val="007132D2"/>
    <w:rsid w:val="00713A59"/>
    <w:rsid w:val="007143A8"/>
    <w:rsid w:val="00714E8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08"/>
    <w:rsid w:val="00725814"/>
    <w:rsid w:val="00725E73"/>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37AE1"/>
    <w:rsid w:val="0074042D"/>
    <w:rsid w:val="00740E27"/>
    <w:rsid w:val="007410EC"/>
    <w:rsid w:val="00741183"/>
    <w:rsid w:val="007419A9"/>
    <w:rsid w:val="00741BA4"/>
    <w:rsid w:val="00741D7E"/>
    <w:rsid w:val="00742662"/>
    <w:rsid w:val="00742F1F"/>
    <w:rsid w:val="00743863"/>
    <w:rsid w:val="00743AAE"/>
    <w:rsid w:val="0074493A"/>
    <w:rsid w:val="00744F0F"/>
    <w:rsid w:val="007459B8"/>
    <w:rsid w:val="00745B96"/>
    <w:rsid w:val="007469F5"/>
    <w:rsid w:val="00747CF7"/>
    <w:rsid w:val="00747F7D"/>
    <w:rsid w:val="0075006D"/>
    <w:rsid w:val="00750AB4"/>
    <w:rsid w:val="00751B8B"/>
    <w:rsid w:val="00752666"/>
    <w:rsid w:val="00752CC0"/>
    <w:rsid w:val="00753875"/>
    <w:rsid w:val="00755485"/>
    <w:rsid w:val="007556C5"/>
    <w:rsid w:val="00755C1B"/>
    <w:rsid w:val="00756144"/>
    <w:rsid w:val="0075630D"/>
    <w:rsid w:val="007564AC"/>
    <w:rsid w:val="00756FB7"/>
    <w:rsid w:val="00757410"/>
    <w:rsid w:val="007613A3"/>
    <w:rsid w:val="00761A60"/>
    <w:rsid w:val="0076243A"/>
    <w:rsid w:val="00762904"/>
    <w:rsid w:val="00762C19"/>
    <w:rsid w:val="00763C36"/>
    <w:rsid w:val="007650F8"/>
    <w:rsid w:val="007654F3"/>
    <w:rsid w:val="007665FB"/>
    <w:rsid w:val="00766656"/>
    <w:rsid w:val="00770781"/>
    <w:rsid w:val="007709EF"/>
    <w:rsid w:val="00770A4E"/>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AEC"/>
    <w:rsid w:val="00782ECA"/>
    <w:rsid w:val="00782F21"/>
    <w:rsid w:val="007834FC"/>
    <w:rsid w:val="007836BB"/>
    <w:rsid w:val="007850A4"/>
    <w:rsid w:val="007853CB"/>
    <w:rsid w:val="0078602A"/>
    <w:rsid w:val="00786945"/>
    <w:rsid w:val="00786B1E"/>
    <w:rsid w:val="00786E33"/>
    <w:rsid w:val="00786F88"/>
    <w:rsid w:val="00787182"/>
    <w:rsid w:val="0078779E"/>
    <w:rsid w:val="00787E8F"/>
    <w:rsid w:val="0079073B"/>
    <w:rsid w:val="007910D1"/>
    <w:rsid w:val="00791255"/>
    <w:rsid w:val="00791EF1"/>
    <w:rsid w:val="00792188"/>
    <w:rsid w:val="00792A01"/>
    <w:rsid w:val="00792C4A"/>
    <w:rsid w:val="00793FC8"/>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CE9"/>
    <w:rsid w:val="007C0CDB"/>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A64"/>
    <w:rsid w:val="007E4F8C"/>
    <w:rsid w:val="007E516D"/>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102E9"/>
    <w:rsid w:val="0081037F"/>
    <w:rsid w:val="0081108F"/>
    <w:rsid w:val="0081166F"/>
    <w:rsid w:val="00812839"/>
    <w:rsid w:val="00812AF3"/>
    <w:rsid w:val="00813450"/>
    <w:rsid w:val="0081358F"/>
    <w:rsid w:val="00814736"/>
    <w:rsid w:val="008147DA"/>
    <w:rsid w:val="00814E0E"/>
    <w:rsid w:val="00815200"/>
    <w:rsid w:val="00815328"/>
    <w:rsid w:val="0081581C"/>
    <w:rsid w:val="00816353"/>
    <w:rsid w:val="00816741"/>
    <w:rsid w:val="00816FF3"/>
    <w:rsid w:val="00817754"/>
    <w:rsid w:val="0082072E"/>
    <w:rsid w:val="00821ADD"/>
    <w:rsid w:val="00823134"/>
    <w:rsid w:val="00823A4F"/>
    <w:rsid w:val="0082453F"/>
    <w:rsid w:val="00824A58"/>
    <w:rsid w:val="00824A87"/>
    <w:rsid w:val="0082627C"/>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18B2"/>
    <w:rsid w:val="008432AD"/>
    <w:rsid w:val="00843CF2"/>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7E1A"/>
    <w:rsid w:val="00860FDD"/>
    <w:rsid w:val="008610A5"/>
    <w:rsid w:val="00861802"/>
    <w:rsid w:val="00861D8F"/>
    <w:rsid w:val="00861F0C"/>
    <w:rsid w:val="00861F2D"/>
    <w:rsid w:val="00862A62"/>
    <w:rsid w:val="00863019"/>
    <w:rsid w:val="00863062"/>
    <w:rsid w:val="008634AA"/>
    <w:rsid w:val="00863B65"/>
    <w:rsid w:val="008644B9"/>
    <w:rsid w:val="00864677"/>
    <w:rsid w:val="008659DC"/>
    <w:rsid w:val="00866472"/>
    <w:rsid w:val="0086665D"/>
    <w:rsid w:val="0086797B"/>
    <w:rsid w:val="00867F1D"/>
    <w:rsid w:val="0087004A"/>
    <w:rsid w:val="00870471"/>
    <w:rsid w:val="00870868"/>
    <w:rsid w:val="00870D7D"/>
    <w:rsid w:val="008710AA"/>
    <w:rsid w:val="008712F8"/>
    <w:rsid w:val="00872682"/>
    <w:rsid w:val="00873A2B"/>
    <w:rsid w:val="00873BCE"/>
    <w:rsid w:val="00873D3D"/>
    <w:rsid w:val="00873EED"/>
    <w:rsid w:val="00874BF0"/>
    <w:rsid w:val="00874C75"/>
    <w:rsid w:val="00875A51"/>
    <w:rsid w:val="00876038"/>
    <w:rsid w:val="00876A43"/>
    <w:rsid w:val="0087771B"/>
    <w:rsid w:val="00877B23"/>
    <w:rsid w:val="00880113"/>
    <w:rsid w:val="00880F3B"/>
    <w:rsid w:val="00881070"/>
    <w:rsid w:val="008810A5"/>
    <w:rsid w:val="0088164A"/>
    <w:rsid w:val="008817C1"/>
    <w:rsid w:val="008818A8"/>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58C"/>
    <w:rsid w:val="00887B30"/>
    <w:rsid w:val="00887F97"/>
    <w:rsid w:val="008904A9"/>
    <w:rsid w:val="0089135E"/>
    <w:rsid w:val="00892F0F"/>
    <w:rsid w:val="00893075"/>
    <w:rsid w:val="00893536"/>
    <w:rsid w:val="008943A1"/>
    <w:rsid w:val="00894964"/>
    <w:rsid w:val="0089497E"/>
    <w:rsid w:val="00894AC3"/>
    <w:rsid w:val="00894AD8"/>
    <w:rsid w:val="0089525C"/>
    <w:rsid w:val="00895556"/>
    <w:rsid w:val="00895BAC"/>
    <w:rsid w:val="00895D4D"/>
    <w:rsid w:val="0089779F"/>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798C"/>
    <w:rsid w:val="008C79C1"/>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A37"/>
    <w:rsid w:val="008F7EDD"/>
    <w:rsid w:val="008F7F0F"/>
    <w:rsid w:val="009005FB"/>
    <w:rsid w:val="0090099E"/>
    <w:rsid w:val="00900CD5"/>
    <w:rsid w:val="0090104B"/>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610"/>
    <w:rsid w:val="009117C0"/>
    <w:rsid w:val="00911D5E"/>
    <w:rsid w:val="00912DAE"/>
    <w:rsid w:val="00912E40"/>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3FC6"/>
    <w:rsid w:val="009243A2"/>
    <w:rsid w:val="00924907"/>
    <w:rsid w:val="00924A17"/>
    <w:rsid w:val="00924F11"/>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7E2E"/>
    <w:rsid w:val="00937EAA"/>
    <w:rsid w:val="00940738"/>
    <w:rsid w:val="00940D62"/>
    <w:rsid w:val="009413B6"/>
    <w:rsid w:val="0094180C"/>
    <w:rsid w:val="00941D0B"/>
    <w:rsid w:val="00941E62"/>
    <w:rsid w:val="00942B03"/>
    <w:rsid w:val="009431BD"/>
    <w:rsid w:val="009432DA"/>
    <w:rsid w:val="00943998"/>
    <w:rsid w:val="00945394"/>
    <w:rsid w:val="009453E5"/>
    <w:rsid w:val="00946939"/>
    <w:rsid w:val="00946BEB"/>
    <w:rsid w:val="009470C8"/>
    <w:rsid w:val="00947313"/>
    <w:rsid w:val="009474F5"/>
    <w:rsid w:val="00947CB8"/>
    <w:rsid w:val="009501AB"/>
    <w:rsid w:val="0095023E"/>
    <w:rsid w:val="009503F6"/>
    <w:rsid w:val="00951778"/>
    <w:rsid w:val="0095183B"/>
    <w:rsid w:val="00951A89"/>
    <w:rsid w:val="00951A9F"/>
    <w:rsid w:val="00952581"/>
    <w:rsid w:val="00952653"/>
    <w:rsid w:val="0095349A"/>
    <w:rsid w:val="00953B9D"/>
    <w:rsid w:val="00953DB2"/>
    <w:rsid w:val="00953E19"/>
    <w:rsid w:val="009541E4"/>
    <w:rsid w:val="00954AEA"/>
    <w:rsid w:val="00954C6E"/>
    <w:rsid w:val="009558A9"/>
    <w:rsid w:val="009560FD"/>
    <w:rsid w:val="00957781"/>
    <w:rsid w:val="0096002C"/>
    <w:rsid w:val="00960D07"/>
    <w:rsid w:val="00960D15"/>
    <w:rsid w:val="00961067"/>
    <w:rsid w:val="0096229F"/>
    <w:rsid w:val="009622AA"/>
    <w:rsid w:val="0096431B"/>
    <w:rsid w:val="00965CBC"/>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2142"/>
    <w:rsid w:val="0098386F"/>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207A"/>
    <w:rsid w:val="009B4EF3"/>
    <w:rsid w:val="009B4EFF"/>
    <w:rsid w:val="009B54D4"/>
    <w:rsid w:val="009B5F34"/>
    <w:rsid w:val="009B6369"/>
    <w:rsid w:val="009B6DA7"/>
    <w:rsid w:val="009C03C4"/>
    <w:rsid w:val="009C108D"/>
    <w:rsid w:val="009C25BD"/>
    <w:rsid w:val="009C284F"/>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461"/>
    <w:rsid w:val="00A15EDD"/>
    <w:rsid w:val="00A16088"/>
    <w:rsid w:val="00A17235"/>
    <w:rsid w:val="00A17610"/>
    <w:rsid w:val="00A17D8A"/>
    <w:rsid w:val="00A20199"/>
    <w:rsid w:val="00A2021C"/>
    <w:rsid w:val="00A20EE6"/>
    <w:rsid w:val="00A231A0"/>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AEF"/>
    <w:rsid w:val="00A42C0C"/>
    <w:rsid w:val="00A43380"/>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903"/>
    <w:rsid w:val="00A56A7E"/>
    <w:rsid w:val="00A57523"/>
    <w:rsid w:val="00A57602"/>
    <w:rsid w:val="00A60567"/>
    <w:rsid w:val="00A61B81"/>
    <w:rsid w:val="00A623C7"/>
    <w:rsid w:val="00A624FE"/>
    <w:rsid w:val="00A638B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F60"/>
    <w:rsid w:val="00A706C2"/>
    <w:rsid w:val="00A7071F"/>
    <w:rsid w:val="00A71933"/>
    <w:rsid w:val="00A737E8"/>
    <w:rsid w:val="00A73DD5"/>
    <w:rsid w:val="00A760C5"/>
    <w:rsid w:val="00A760E9"/>
    <w:rsid w:val="00A77B6B"/>
    <w:rsid w:val="00A8041A"/>
    <w:rsid w:val="00A813C1"/>
    <w:rsid w:val="00A814C4"/>
    <w:rsid w:val="00A8158A"/>
    <w:rsid w:val="00A81877"/>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30BC"/>
    <w:rsid w:val="00AA459C"/>
    <w:rsid w:val="00AA46A6"/>
    <w:rsid w:val="00AA4C68"/>
    <w:rsid w:val="00AA54DB"/>
    <w:rsid w:val="00AA5B7C"/>
    <w:rsid w:val="00AA64ED"/>
    <w:rsid w:val="00AA659F"/>
    <w:rsid w:val="00AA6708"/>
    <w:rsid w:val="00AA704C"/>
    <w:rsid w:val="00AA7637"/>
    <w:rsid w:val="00AA78B7"/>
    <w:rsid w:val="00AA7F8A"/>
    <w:rsid w:val="00AB09BB"/>
    <w:rsid w:val="00AB0A9E"/>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CA6"/>
    <w:rsid w:val="00B04129"/>
    <w:rsid w:val="00B04D02"/>
    <w:rsid w:val="00B06A3E"/>
    <w:rsid w:val="00B0714F"/>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688"/>
    <w:rsid w:val="00B1681A"/>
    <w:rsid w:val="00B16A92"/>
    <w:rsid w:val="00B179CB"/>
    <w:rsid w:val="00B17ADF"/>
    <w:rsid w:val="00B17E7A"/>
    <w:rsid w:val="00B2070C"/>
    <w:rsid w:val="00B2086E"/>
    <w:rsid w:val="00B20C0B"/>
    <w:rsid w:val="00B2119B"/>
    <w:rsid w:val="00B2177B"/>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6426"/>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8044C"/>
    <w:rsid w:val="00B8048F"/>
    <w:rsid w:val="00B804C7"/>
    <w:rsid w:val="00B817BA"/>
    <w:rsid w:val="00B81E4A"/>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20CD"/>
    <w:rsid w:val="00BB27E4"/>
    <w:rsid w:val="00BB2841"/>
    <w:rsid w:val="00BB2845"/>
    <w:rsid w:val="00BB3499"/>
    <w:rsid w:val="00BB4133"/>
    <w:rsid w:val="00BB58E2"/>
    <w:rsid w:val="00BB6AC9"/>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9E1"/>
    <w:rsid w:val="00C01735"/>
    <w:rsid w:val="00C01B50"/>
    <w:rsid w:val="00C01D2E"/>
    <w:rsid w:val="00C01D79"/>
    <w:rsid w:val="00C0226D"/>
    <w:rsid w:val="00C02946"/>
    <w:rsid w:val="00C036CE"/>
    <w:rsid w:val="00C03743"/>
    <w:rsid w:val="00C043C4"/>
    <w:rsid w:val="00C06897"/>
    <w:rsid w:val="00C10630"/>
    <w:rsid w:val="00C10DE3"/>
    <w:rsid w:val="00C11302"/>
    <w:rsid w:val="00C1197C"/>
    <w:rsid w:val="00C126B5"/>
    <w:rsid w:val="00C13328"/>
    <w:rsid w:val="00C13E84"/>
    <w:rsid w:val="00C155B2"/>
    <w:rsid w:val="00C15A92"/>
    <w:rsid w:val="00C15CA7"/>
    <w:rsid w:val="00C15F68"/>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E26"/>
    <w:rsid w:val="00C26698"/>
    <w:rsid w:val="00C26C87"/>
    <w:rsid w:val="00C2700E"/>
    <w:rsid w:val="00C27113"/>
    <w:rsid w:val="00C27708"/>
    <w:rsid w:val="00C27989"/>
    <w:rsid w:val="00C27B77"/>
    <w:rsid w:val="00C27B88"/>
    <w:rsid w:val="00C30136"/>
    <w:rsid w:val="00C31D64"/>
    <w:rsid w:val="00C31D6F"/>
    <w:rsid w:val="00C32604"/>
    <w:rsid w:val="00C327DE"/>
    <w:rsid w:val="00C32B1A"/>
    <w:rsid w:val="00C32B2B"/>
    <w:rsid w:val="00C32D3A"/>
    <w:rsid w:val="00C3314D"/>
    <w:rsid w:val="00C33BB3"/>
    <w:rsid w:val="00C34646"/>
    <w:rsid w:val="00C361AB"/>
    <w:rsid w:val="00C36526"/>
    <w:rsid w:val="00C3665B"/>
    <w:rsid w:val="00C36DC8"/>
    <w:rsid w:val="00C379BD"/>
    <w:rsid w:val="00C37B97"/>
    <w:rsid w:val="00C407EA"/>
    <w:rsid w:val="00C41879"/>
    <w:rsid w:val="00C41C88"/>
    <w:rsid w:val="00C43877"/>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A7C"/>
    <w:rsid w:val="00C65224"/>
    <w:rsid w:val="00C66C1E"/>
    <w:rsid w:val="00C67271"/>
    <w:rsid w:val="00C67C87"/>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801C4"/>
    <w:rsid w:val="00C806B5"/>
    <w:rsid w:val="00C80BAD"/>
    <w:rsid w:val="00C80CA2"/>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B3E"/>
    <w:rsid w:val="00C91DE3"/>
    <w:rsid w:val="00C91E66"/>
    <w:rsid w:val="00C929D4"/>
    <w:rsid w:val="00C92FA7"/>
    <w:rsid w:val="00C93467"/>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786E"/>
    <w:rsid w:val="00CA7FB9"/>
    <w:rsid w:val="00CB073B"/>
    <w:rsid w:val="00CB12DE"/>
    <w:rsid w:val="00CB3A14"/>
    <w:rsid w:val="00CB3DF9"/>
    <w:rsid w:val="00CB3E82"/>
    <w:rsid w:val="00CB40C2"/>
    <w:rsid w:val="00CB4D8B"/>
    <w:rsid w:val="00CB6268"/>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68CB"/>
    <w:rsid w:val="00CC70EF"/>
    <w:rsid w:val="00CC7E43"/>
    <w:rsid w:val="00CD0273"/>
    <w:rsid w:val="00CD0A27"/>
    <w:rsid w:val="00CD13C3"/>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73C"/>
    <w:rsid w:val="00CE7918"/>
    <w:rsid w:val="00CE7D63"/>
    <w:rsid w:val="00CF134D"/>
    <w:rsid w:val="00CF201A"/>
    <w:rsid w:val="00CF2BD8"/>
    <w:rsid w:val="00CF33ED"/>
    <w:rsid w:val="00CF3802"/>
    <w:rsid w:val="00CF3A9D"/>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F89"/>
    <w:rsid w:val="00D06152"/>
    <w:rsid w:val="00D07049"/>
    <w:rsid w:val="00D07090"/>
    <w:rsid w:val="00D1017F"/>
    <w:rsid w:val="00D101BA"/>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55"/>
    <w:rsid w:val="00D24A60"/>
    <w:rsid w:val="00D250A5"/>
    <w:rsid w:val="00D25667"/>
    <w:rsid w:val="00D261EB"/>
    <w:rsid w:val="00D268E5"/>
    <w:rsid w:val="00D275D5"/>
    <w:rsid w:val="00D302AE"/>
    <w:rsid w:val="00D305EC"/>
    <w:rsid w:val="00D30CBA"/>
    <w:rsid w:val="00D3231C"/>
    <w:rsid w:val="00D329B7"/>
    <w:rsid w:val="00D3333D"/>
    <w:rsid w:val="00D33A04"/>
    <w:rsid w:val="00D3442A"/>
    <w:rsid w:val="00D3454A"/>
    <w:rsid w:val="00D34BD9"/>
    <w:rsid w:val="00D352C3"/>
    <w:rsid w:val="00D35705"/>
    <w:rsid w:val="00D35710"/>
    <w:rsid w:val="00D3749B"/>
    <w:rsid w:val="00D37CDF"/>
    <w:rsid w:val="00D37F13"/>
    <w:rsid w:val="00D40592"/>
    <w:rsid w:val="00D41938"/>
    <w:rsid w:val="00D44500"/>
    <w:rsid w:val="00D44FAB"/>
    <w:rsid w:val="00D457AC"/>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F13"/>
    <w:rsid w:val="00D673D3"/>
    <w:rsid w:val="00D7043D"/>
    <w:rsid w:val="00D7093C"/>
    <w:rsid w:val="00D7145E"/>
    <w:rsid w:val="00D73C2C"/>
    <w:rsid w:val="00D746DD"/>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7393"/>
    <w:rsid w:val="00D87F02"/>
    <w:rsid w:val="00D87F6E"/>
    <w:rsid w:val="00D909FB"/>
    <w:rsid w:val="00D910C9"/>
    <w:rsid w:val="00D91262"/>
    <w:rsid w:val="00D915BA"/>
    <w:rsid w:val="00D91827"/>
    <w:rsid w:val="00D91A52"/>
    <w:rsid w:val="00D92014"/>
    <w:rsid w:val="00D92D97"/>
    <w:rsid w:val="00D93035"/>
    <w:rsid w:val="00D93A7C"/>
    <w:rsid w:val="00D94118"/>
    <w:rsid w:val="00D94F43"/>
    <w:rsid w:val="00D9523B"/>
    <w:rsid w:val="00D95980"/>
    <w:rsid w:val="00D9617A"/>
    <w:rsid w:val="00D96A70"/>
    <w:rsid w:val="00DA0BE8"/>
    <w:rsid w:val="00DA0FF1"/>
    <w:rsid w:val="00DA10DE"/>
    <w:rsid w:val="00DA17E3"/>
    <w:rsid w:val="00DA18A2"/>
    <w:rsid w:val="00DA1E1F"/>
    <w:rsid w:val="00DA2356"/>
    <w:rsid w:val="00DA239F"/>
    <w:rsid w:val="00DA2531"/>
    <w:rsid w:val="00DA2752"/>
    <w:rsid w:val="00DA282C"/>
    <w:rsid w:val="00DA3699"/>
    <w:rsid w:val="00DA373F"/>
    <w:rsid w:val="00DA4907"/>
    <w:rsid w:val="00DA4A3D"/>
    <w:rsid w:val="00DA4E93"/>
    <w:rsid w:val="00DA56ED"/>
    <w:rsid w:val="00DA76E3"/>
    <w:rsid w:val="00DA7EF8"/>
    <w:rsid w:val="00DB16BA"/>
    <w:rsid w:val="00DB22C9"/>
    <w:rsid w:val="00DB3100"/>
    <w:rsid w:val="00DB334C"/>
    <w:rsid w:val="00DB3AF1"/>
    <w:rsid w:val="00DB3D3B"/>
    <w:rsid w:val="00DB41BE"/>
    <w:rsid w:val="00DB4B7C"/>
    <w:rsid w:val="00DB4CD1"/>
    <w:rsid w:val="00DB5109"/>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7C3"/>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F2A"/>
    <w:rsid w:val="00DE0994"/>
    <w:rsid w:val="00DE105A"/>
    <w:rsid w:val="00DE1A6B"/>
    <w:rsid w:val="00DE215D"/>
    <w:rsid w:val="00DE2F7C"/>
    <w:rsid w:val="00DE2FB2"/>
    <w:rsid w:val="00DE3DFA"/>
    <w:rsid w:val="00DE3F5B"/>
    <w:rsid w:val="00DF00C8"/>
    <w:rsid w:val="00DF0A6D"/>
    <w:rsid w:val="00DF0EA9"/>
    <w:rsid w:val="00DF0EAA"/>
    <w:rsid w:val="00DF10BB"/>
    <w:rsid w:val="00DF156A"/>
    <w:rsid w:val="00DF18DD"/>
    <w:rsid w:val="00DF1CB0"/>
    <w:rsid w:val="00DF1FCF"/>
    <w:rsid w:val="00DF2E85"/>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7078"/>
    <w:rsid w:val="00E0752A"/>
    <w:rsid w:val="00E079CA"/>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16DA"/>
    <w:rsid w:val="00E21A35"/>
    <w:rsid w:val="00E21D3B"/>
    <w:rsid w:val="00E21DE3"/>
    <w:rsid w:val="00E225D3"/>
    <w:rsid w:val="00E23159"/>
    <w:rsid w:val="00E23358"/>
    <w:rsid w:val="00E238C9"/>
    <w:rsid w:val="00E23D63"/>
    <w:rsid w:val="00E253A1"/>
    <w:rsid w:val="00E25660"/>
    <w:rsid w:val="00E259F0"/>
    <w:rsid w:val="00E27328"/>
    <w:rsid w:val="00E276C5"/>
    <w:rsid w:val="00E303A1"/>
    <w:rsid w:val="00E31E6B"/>
    <w:rsid w:val="00E326F2"/>
    <w:rsid w:val="00E33550"/>
    <w:rsid w:val="00E33C02"/>
    <w:rsid w:val="00E3438F"/>
    <w:rsid w:val="00E346E7"/>
    <w:rsid w:val="00E34B8D"/>
    <w:rsid w:val="00E353E2"/>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466A"/>
    <w:rsid w:val="00E54A4B"/>
    <w:rsid w:val="00E55025"/>
    <w:rsid w:val="00E5591C"/>
    <w:rsid w:val="00E55C38"/>
    <w:rsid w:val="00E55ECB"/>
    <w:rsid w:val="00E567D2"/>
    <w:rsid w:val="00E56FE5"/>
    <w:rsid w:val="00E574CA"/>
    <w:rsid w:val="00E605AD"/>
    <w:rsid w:val="00E60843"/>
    <w:rsid w:val="00E612EC"/>
    <w:rsid w:val="00E614CB"/>
    <w:rsid w:val="00E61618"/>
    <w:rsid w:val="00E6195C"/>
    <w:rsid w:val="00E61E06"/>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68BA"/>
    <w:rsid w:val="00E773B9"/>
    <w:rsid w:val="00E80186"/>
    <w:rsid w:val="00E80D26"/>
    <w:rsid w:val="00E80E3E"/>
    <w:rsid w:val="00E81369"/>
    <w:rsid w:val="00E818C2"/>
    <w:rsid w:val="00E81CF5"/>
    <w:rsid w:val="00E81D7A"/>
    <w:rsid w:val="00E82F89"/>
    <w:rsid w:val="00E8377B"/>
    <w:rsid w:val="00E85159"/>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2656"/>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663"/>
    <w:rsid w:val="00EB7C8E"/>
    <w:rsid w:val="00EB7D52"/>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7DB"/>
    <w:rsid w:val="00EE0DC5"/>
    <w:rsid w:val="00EE13EC"/>
    <w:rsid w:val="00EE178F"/>
    <w:rsid w:val="00EE1D0D"/>
    <w:rsid w:val="00EE1D98"/>
    <w:rsid w:val="00EE1DB4"/>
    <w:rsid w:val="00EE2FA4"/>
    <w:rsid w:val="00EE4344"/>
    <w:rsid w:val="00EE45E9"/>
    <w:rsid w:val="00EE504F"/>
    <w:rsid w:val="00EE5596"/>
    <w:rsid w:val="00EE6A1F"/>
    <w:rsid w:val="00EE6BC3"/>
    <w:rsid w:val="00EE6F14"/>
    <w:rsid w:val="00EF015E"/>
    <w:rsid w:val="00EF066E"/>
    <w:rsid w:val="00EF1DEC"/>
    <w:rsid w:val="00EF27D7"/>
    <w:rsid w:val="00EF3596"/>
    <w:rsid w:val="00EF3DEB"/>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652"/>
    <w:rsid w:val="00F2778B"/>
    <w:rsid w:val="00F27A17"/>
    <w:rsid w:val="00F27D41"/>
    <w:rsid w:val="00F301EF"/>
    <w:rsid w:val="00F30244"/>
    <w:rsid w:val="00F3032D"/>
    <w:rsid w:val="00F30AB8"/>
    <w:rsid w:val="00F30B06"/>
    <w:rsid w:val="00F31308"/>
    <w:rsid w:val="00F32A48"/>
    <w:rsid w:val="00F34500"/>
    <w:rsid w:val="00F35302"/>
    <w:rsid w:val="00F36617"/>
    <w:rsid w:val="00F36C55"/>
    <w:rsid w:val="00F36FA5"/>
    <w:rsid w:val="00F3767B"/>
    <w:rsid w:val="00F37775"/>
    <w:rsid w:val="00F37A75"/>
    <w:rsid w:val="00F37C0D"/>
    <w:rsid w:val="00F40032"/>
    <w:rsid w:val="00F4035B"/>
    <w:rsid w:val="00F404AE"/>
    <w:rsid w:val="00F40BF2"/>
    <w:rsid w:val="00F40D94"/>
    <w:rsid w:val="00F41329"/>
    <w:rsid w:val="00F419CF"/>
    <w:rsid w:val="00F423E8"/>
    <w:rsid w:val="00F42607"/>
    <w:rsid w:val="00F42AF5"/>
    <w:rsid w:val="00F44327"/>
    <w:rsid w:val="00F44BF8"/>
    <w:rsid w:val="00F45423"/>
    <w:rsid w:val="00F46A09"/>
    <w:rsid w:val="00F47048"/>
    <w:rsid w:val="00F50E36"/>
    <w:rsid w:val="00F512E2"/>
    <w:rsid w:val="00F51A68"/>
    <w:rsid w:val="00F52294"/>
    <w:rsid w:val="00F52FF9"/>
    <w:rsid w:val="00F54863"/>
    <w:rsid w:val="00F55A24"/>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6E1F"/>
    <w:rsid w:val="00F67B34"/>
    <w:rsid w:val="00F67DE8"/>
    <w:rsid w:val="00F702FC"/>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7875"/>
    <w:rsid w:val="00F879DA"/>
    <w:rsid w:val="00F87B2B"/>
    <w:rsid w:val="00F901BC"/>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CF7"/>
    <w:rsid w:val="00FA4F9F"/>
    <w:rsid w:val="00FA6717"/>
    <w:rsid w:val="00FA6776"/>
    <w:rsid w:val="00FA74C5"/>
    <w:rsid w:val="00FA7BCD"/>
    <w:rsid w:val="00FA7BE9"/>
    <w:rsid w:val="00FB08D2"/>
    <w:rsid w:val="00FB2B08"/>
    <w:rsid w:val="00FB37F4"/>
    <w:rsid w:val="00FB38DE"/>
    <w:rsid w:val="00FB451F"/>
    <w:rsid w:val="00FB4ECC"/>
    <w:rsid w:val="00FB5002"/>
    <w:rsid w:val="00FB51F2"/>
    <w:rsid w:val="00FB5953"/>
    <w:rsid w:val="00FB59FD"/>
    <w:rsid w:val="00FB5F9F"/>
    <w:rsid w:val="00FB5FA6"/>
    <w:rsid w:val="00FB60EC"/>
    <w:rsid w:val="00FB6E0D"/>
    <w:rsid w:val="00FB6F53"/>
    <w:rsid w:val="00FB7204"/>
    <w:rsid w:val="00FB7B14"/>
    <w:rsid w:val="00FC003C"/>
    <w:rsid w:val="00FC02CD"/>
    <w:rsid w:val="00FC02D7"/>
    <w:rsid w:val="00FC0483"/>
    <w:rsid w:val="00FC071E"/>
    <w:rsid w:val="00FC0D89"/>
    <w:rsid w:val="00FC1C96"/>
    <w:rsid w:val="00FC2C15"/>
    <w:rsid w:val="00FC3075"/>
    <w:rsid w:val="00FC3FE3"/>
    <w:rsid w:val="00FC4291"/>
    <w:rsid w:val="00FC4C46"/>
    <w:rsid w:val="00FC5A6F"/>
    <w:rsid w:val="00FC5B44"/>
    <w:rsid w:val="00FC759B"/>
    <w:rsid w:val="00FC7A20"/>
    <w:rsid w:val="00FC7B7B"/>
    <w:rsid w:val="00FD1A5C"/>
    <w:rsid w:val="00FD288A"/>
    <w:rsid w:val="00FD2C4F"/>
    <w:rsid w:val="00FD2F7B"/>
    <w:rsid w:val="00FD2FF2"/>
    <w:rsid w:val="00FD3429"/>
    <w:rsid w:val="00FD3F0D"/>
    <w:rsid w:val="00FD4096"/>
    <w:rsid w:val="00FD4B64"/>
    <w:rsid w:val="00FD59BD"/>
    <w:rsid w:val="00FD68CE"/>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7A0A-E752-4A4F-8099-13989C97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4294966490</TotalTime>
  <Pages>7</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82</cp:revision>
  <cp:lastPrinted>2015-07-30T02:59:00Z</cp:lastPrinted>
  <dcterms:created xsi:type="dcterms:W3CDTF">2015-07-29T02:42:00Z</dcterms:created>
  <dcterms:modified xsi:type="dcterms:W3CDTF">2015-07-29T03:11:00Z</dcterms:modified>
</cp:coreProperties>
</file>